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45E41" w14:textId="4DBD8F0F" w:rsidR="000E00DE" w:rsidRDefault="003809CA">
      <w:pPr>
        <w:pStyle w:val="BodyText"/>
        <w:spacing w:before="5"/>
        <w:rPr>
          <w:rFonts w:ascii="Times New Roman"/>
          <w:sz w:val="10"/>
        </w:rPr>
      </w:pPr>
      <w:r>
        <w:rPr>
          <w:rFonts w:ascii="Times New Roman"/>
          <w:noProof/>
          <w:sz w:val="10"/>
        </w:rPr>
        <w:drawing>
          <wp:anchor distT="0" distB="0" distL="114300" distR="114300" simplePos="0" relativeHeight="251658240" behindDoc="0" locked="0" layoutInCell="1" allowOverlap="1" wp14:anchorId="6CD96D5B" wp14:editId="304F05F2">
            <wp:simplePos x="0" y="0"/>
            <wp:positionH relativeFrom="margin">
              <wp:align>center</wp:align>
            </wp:positionH>
            <wp:positionV relativeFrom="paragraph">
              <wp:posOffset>-396875</wp:posOffset>
            </wp:positionV>
            <wp:extent cx="3028950" cy="1585658"/>
            <wp:effectExtent l="0" t="0" r="0" b="0"/>
            <wp:wrapNone/>
            <wp:docPr id="14718483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585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D9D7AE" w14:textId="77777777" w:rsidR="0076142C" w:rsidRDefault="0076142C">
      <w:pPr>
        <w:pStyle w:val="BodyText"/>
        <w:spacing w:before="5"/>
        <w:rPr>
          <w:rFonts w:ascii="Times New Roman"/>
          <w:sz w:val="10"/>
        </w:rPr>
      </w:pPr>
    </w:p>
    <w:p w14:paraId="414649DF" w14:textId="77777777" w:rsidR="0076142C" w:rsidRDefault="0076142C">
      <w:pPr>
        <w:pStyle w:val="BodyText"/>
        <w:spacing w:before="5"/>
        <w:rPr>
          <w:rFonts w:ascii="Times New Roman"/>
          <w:sz w:val="10"/>
        </w:rPr>
      </w:pPr>
    </w:p>
    <w:p w14:paraId="72DB10DE" w14:textId="58F28E29" w:rsidR="0076142C" w:rsidRDefault="0076142C">
      <w:pPr>
        <w:pStyle w:val="BodyText"/>
        <w:spacing w:before="5"/>
        <w:rPr>
          <w:rFonts w:ascii="Times New Roman"/>
          <w:sz w:val="10"/>
        </w:rPr>
      </w:pPr>
    </w:p>
    <w:p w14:paraId="2EB9256A" w14:textId="77777777" w:rsidR="0076142C" w:rsidRDefault="0076142C">
      <w:pPr>
        <w:pStyle w:val="BodyText"/>
        <w:spacing w:before="5"/>
        <w:rPr>
          <w:rFonts w:ascii="Times New Roman"/>
          <w:sz w:val="10"/>
        </w:rPr>
      </w:pPr>
    </w:p>
    <w:p w14:paraId="300B0492" w14:textId="77777777" w:rsidR="0076142C" w:rsidRDefault="0076142C">
      <w:pPr>
        <w:pStyle w:val="BodyText"/>
        <w:spacing w:before="5"/>
        <w:rPr>
          <w:rFonts w:ascii="Times New Roman"/>
          <w:sz w:val="10"/>
        </w:rPr>
      </w:pPr>
    </w:p>
    <w:p w14:paraId="724D7E93" w14:textId="77777777" w:rsidR="0076142C" w:rsidRDefault="0076142C">
      <w:pPr>
        <w:pStyle w:val="BodyText"/>
        <w:spacing w:before="5"/>
        <w:rPr>
          <w:rFonts w:ascii="Times New Roman"/>
          <w:sz w:val="10"/>
        </w:rPr>
      </w:pPr>
    </w:p>
    <w:p w14:paraId="20106D21" w14:textId="77777777" w:rsidR="0076142C" w:rsidRDefault="0076142C">
      <w:pPr>
        <w:pStyle w:val="BodyText"/>
        <w:spacing w:before="5"/>
        <w:rPr>
          <w:rFonts w:ascii="Times New Roman"/>
          <w:sz w:val="10"/>
        </w:rPr>
      </w:pPr>
    </w:p>
    <w:p w14:paraId="33BC9ADB" w14:textId="2F560C73" w:rsidR="0076142C" w:rsidRDefault="0076142C">
      <w:pPr>
        <w:pStyle w:val="BodyText"/>
        <w:spacing w:before="5"/>
        <w:rPr>
          <w:rFonts w:ascii="Times New Roman"/>
          <w:sz w:val="10"/>
        </w:rPr>
      </w:pPr>
    </w:p>
    <w:p w14:paraId="0180AA66" w14:textId="77777777" w:rsidR="0076142C" w:rsidRDefault="0076142C">
      <w:pPr>
        <w:pStyle w:val="BodyText"/>
        <w:spacing w:before="5"/>
        <w:rPr>
          <w:rFonts w:ascii="Times New Roman"/>
          <w:sz w:val="10"/>
        </w:rPr>
      </w:pPr>
    </w:p>
    <w:p w14:paraId="1DD951F8" w14:textId="77777777" w:rsidR="0076142C" w:rsidRDefault="0076142C">
      <w:pPr>
        <w:pStyle w:val="BodyText"/>
        <w:spacing w:before="5"/>
        <w:rPr>
          <w:rFonts w:ascii="Times New Roman"/>
          <w:sz w:val="10"/>
        </w:rPr>
      </w:pPr>
    </w:p>
    <w:p w14:paraId="34A93B9F" w14:textId="77777777" w:rsidR="0076142C" w:rsidRDefault="0076142C">
      <w:pPr>
        <w:pStyle w:val="BodyText"/>
        <w:spacing w:before="5"/>
        <w:rPr>
          <w:rFonts w:ascii="Times New Roman"/>
          <w:sz w:val="10"/>
        </w:rPr>
      </w:pPr>
    </w:p>
    <w:p w14:paraId="386D87CA" w14:textId="16FEF304" w:rsidR="0076142C" w:rsidRDefault="0076142C">
      <w:pPr>
        <w:pStyle w:val="BodyText"/>
        <w:spacing w:before="5"/>
        <w:rPr>
          <w:rFonts w:ascii="Times New Roman"/>
          <w:sz w:val="10"/>
        </w:rPr>
      </w:pPr>
    </w:p>
    <w:p w14:paraId="4300EA05" w14:textId="77777777" w:rsidR="0076142C" w:rsidRDefault="0076142C">
      <w:pPr>
        <w:pStyle w:val="BodyText"/>
        <w:spacing w:before="5"/>
        <w:rPr>
          <w:rFonts w:ascii="Times New Roman"/>
          <w:sz w:val="10"/>
        </w:rPr>
      </w:pPr>
    </w:p>
    <w:p w14:paraId="504C6477" w14:textId="77777777" w:rsidR="0076142C" w:rsidRDefault="0076142C">
      <w:pPr>
        <w:pStyle w:val="BodyText"/>
        <w:spacing w:before="5"/>
        <w:rPr>
          <w:rFonts w:ascii="Times New Roman"/>
          <w:sz w:val="10"/>
        </w:rPr>
      </w:pPr>
    </w:p>
    <w:p w14:paraId="10626233" w14:textId="77777777" w:rsidR="0076142C" w:rsidRDefault="0076142C">
      <w:pPr>
        <w:pStyle w:val="BodyText"/>
        <w:spacing w:before="5"/>
        <w:rPr>
          <w:rFonts w:ascii="Times New Roman"/>
          <w:sz w:val="10"/>
        </w:rPr>
      </w:pPr>
    </w:p>
    <w:p w14:paraId="12E37001" w14:textId="77777777" w:rsidR="0076142C" w:rsidRDefault="0076142C">
      <w:pPr>
        <w:pStyle w:val="BodyText"/>
        <w:spacing w:before="5"/>
        <w:rPr>
          <w:rFonts w:ascii="Times New Roman"/>
          <w:sz w:val="10"/>
        </w:rPr>
      </w:pPr>
    </w:p>
    <w:p w14:paraId="28B4E7B9" w14:textId="77777777" w:rsidR="0076142C" w:rsidRDefault="0076142C">
      <w:pPr>
        <w:pStyle w:val="BodyText"/>
        <w:spacing w:before="5"/>
        <w:rPr>
          <w:rFonts w:ascii="Times New Roman"/>
          <w:sz w:val="10"/>
        </w:rPr>
      </w:pPr>
    </w:p>
    <w:p w14:paraId="59978209" w14:textId="77777777" w:rsidR="0076142C" w:rsidRDefault="0076142C">
      <w:pPr>
        <w:pStyle w:val="BodyText"/>
        <w:spacing w:before="5"/>
        <w:rPr>
          <w:rFonts w:ascii="Times New Roman"/>
          <w:sz w:val="10"/>
        </w:rPr>
      </w:pPr>
    </w:p>
    <w:p w14:paraId="14B7F27C" w14:textId="20A0E765" w:rsidR="000E00DE" w:rsidRPr="00D3364F" w:rsidRDefault="00601D45" w:rsidP="009C397D">
      <w:pPr>
        <w:pStyle w:val="Heading1"/>
        <w:spacing w:before="111" w:line="264" w:lineRule="auto"/>
        <w:ind w:left="1440" w:right="1490"/>
        <w:jc w:val="center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color w:val="00C0B5"/>
          <w:sz w:val="32"/>
          <w:szCs w:val="32"/>
        </w:rPr>
        <w:t>Haydock</w:t>
      </w:r>
      <w:r w:rsidR="00D21D72" w:rsidRPr="00D3364F">
        <w:rPr>
          <w:rFonts w:asciiTheme="minorHAnsi" w:hAnsiTheme="minorHAnsi" w:cstheme="minorHAnsi"/>
          <w:color w:val="00C0B5"/>
          <w:sz w:val="32"/>
          <w:szCs w:val="32"/>
        </w:rPr>
        <w:t xml:space="preserve"> </w:t>
      </w:r>
      <w:r w:rsidR="00B5172E" w:rsidRPr="00D3364F">
        <w:rPr>
          <w:rFonts w:asciiTheme="minorHAnsi" w:hAnsiTheme="minorHAnsi" w:cstheme="minorHAnsi"/>
          <w:color w:val="00C0B5"/>
          <w:sz w:val="32"/>
          <w:szCs w:val="32"/>
        </w:rPr>
        <w:t>Community Fun</w:t>
      </w:r>
      <w:r w:rsidR="001E402D" w:rsidRPr="00D3364F">
        <w:rPr>
          <w:rFonts w:asciiTheme="minorHAnsi" w:hAnsiTheme="minorHAnsi" w:cstheme="minorHAnsi"/>
          <w:color w:val="00C0B5"/>
          <w:sz w:val="32"/>
          <w:szCs w:val="32"/>
        </w:rPr>
        <w:t xml:space="preserve">d </w:t>
      </w:r>
      <w:r w:rsidR="00B5172E" w:rsidRPr="00D3364F">
        <w:rPr>
          <w:rFonts w:asciiTheme="minorHAnsi" w:hAnsiTheme="minorHAnsi" w:cstheme="minorHAnsi"/>
          <w:color w:val="00C0B5"/>
          <w:sz w:val="32"/>
          <w:szCs w:val="32"/>
        </w:rPr>
        <w:t>Application</w:t>
      </w:r>
      <w:r w:rsidR="001E402D" w:rsidRPr="00D3364F">
        <w:rPr>
          <w:rFonts w:asciiTheme="minorHAnsi" w:hAnsiTheme="minorHAnsi" w:cstheme="minorHAnsi"/>
          <w:color w:val="00C0B5"/>
          <w:sz w:val="32"/>
          <w:szCs w:val="32"/>
        </w:rPr>
        <w:t xml:space="preserve"> </w:t>
      </w:r>
      <w:r w:rsidR="00B5172E" w:rsidRPr="00D3364F">
        <w:rPr>
          <w:rFonts w:asciiTheme="minorHAnsi" w:hAnsiTheme="minorHAnsi" w:cstheme="minorHAnsi"/>
          <w:color w:val="00C0B5"/>
          <w:sz w:val="32"/>
          <w:szCs w:val="32"/>
        </w:rPr>
        <w:t>Form</w:t>
      </w:r>
    </w:p>
    <w:p w14:paraId="25A3B4B1" w14:textId="77777777" w:rsidR="00B97ECF" w:rsidRPr="00B97ECF" w:rsidRDefault="00B97ECF" w:rsidP="00B97ECF">
      <w:pPr>
        <w:pStyle w:val="BodyText"/>
        <w:spacing w:before="3"/>
        <w:jc w:val="center"/>
        <w:rPr>
          <w:rFonts w:asciiTheme="minorHAnsi" w:hAnsiTheme="minorHAnsi"/>
          <w:color w:val="7F7F7F" w:themeColor="text1" w:themeTint="80"/>
          <w:sz w:val="24"/>
          <w:szCs w:val="24"/>
        </w:rPr>
      </w:pPr>
      <w:r w:rsidRPr="00B97ECF">
        <w:rPr>
          <w:rFonts w:asciiTheme="minorHAnsi" w:hAnsiTheme="minorHAnsi"/>
          <w:color w:val="7F7F7F" w:themeColor="text1" w:themeTint="80"/>
          <w:sz w:val="24"/>
          <w:szCs w:val="24"/>
        </w:rPr>
        <w:t xml:space="preserve">Giving back to the people of Haydock with monetary donations and practical help, Love </w:t>
      </w:r>
      <w:proofErr w:type="gramStart"/>
      <w:r w:rsidRPr="00B97ECF">
        <w:rPr>
          <w:rFonts w:asciiTheme="minorHAnsi" w:hAnsiTheme="minorHAnsi"/>
          <w:color w:val="7F7F7F" w:themeColor="text1" w:themeTint="80"/>
          <w:sz w:val="24"/>
          <w:szCs w:val="24"/>
        </w:rPr>
        <w:t>From</w:t>
      </w:r>
      <w:proofErr w:type="gramEnd"/>
      <w:r w:rsidRPr="00B97ECF">
        <w:rPr>
          <w:rFonts w:asciiTheme="minorHAnsi" w:hAnsiTheme="minorHAnsi"/>
          <w:color w:val="7F7F7F" w:themeColor="text1" w:themeTint="80"/>
          <w:sz w:val="24"/>
          <w:szCs w:val="24"/>
        </w:rPr>
        <w:t xml:space="preserve"> Anwyl.</w:t>
      </w:r>
    </w:p>
    <w:p w14:paraId="1457BA41" w14:textId="77777777" w:rsidR="00B97ECF" w:rsidRPr="00B97ECF" w:rsidRDefault="00B97ECF" w:rsidP="00B97ECF">
      <w:pPr>
        <w:pStyle w:val="BodyText"/>
        <w:spacing w:before="3"/>
        <w:jc w:val="center"/>
        <w:rPr>
          <w:rFonts w:asciiTheme="minorHAnsi" w:hAnsiTheme="minorHAnsi"/>
          <w:color w:val="7F7F7F" w:themeColor="text1" w:themeTint="80"/>
          <w:sz w:val="24"/>
          <w:szCs w:val="24"/>
        </w:rPr>
      </w:pPr>
      <w:r w:rsidRPr="00B97ECF">
        <w:rPr>
          <w:rFonts w:asciiTheme="minorHAnsi" w:hAnsiTheme="minorHAnsi"/>
          <w:color w:val="7F7F7F" w:themeColor="text1" w:themeTint="80"/>
          <w:sz w:val="24"/>
          <w:szCs w:val="24"/>
        </w:rPr>
        <w:t xml:space="preserve">Grants of up to £1,500 for </w:t>
      </w:r>
      <w:r w:rsidRPr="00B97ECF">
        <w:rPr>
          <w:rFonts w:asciiTheme="minorHAnsi" w:hAnsiTheme="minorHAnsi"/>
          <w:b/>
          <w:bCs/>
          <w:color w:val="7F7F7F" w:themeColor="text1" w:themeTint="80"/>
          <w:sz w:val="24"/>
          <w:szCs w:val="24"/>
        </w:rPr>
        <w:t>not-for-profit organisations</w:t>
      </w:r>
      <w:r w:rsidRPr="00B97ECF">
        <w:rPr>
          <w:rFonts w:asciiTheme="minorHAnsi" w:hAnsiTheme="minorHAnsi"/>
          <w:color w:val="7F7F7F" w:themeColor="text1" w:themeTint="80"/>
          <w:sz w:val="24"/>
          <w:szCs w:val="24"/>
        </w:rPr>
        <w:t xml:space="preserve"> to help support projects in the community</w:t>
      </w:r>
    </w:p>
    <w:p w14:paraId="6CFF3FAB" w14:textId="77777777" w:rsidR="000E00DE" w:rsidRPr="00FA7612" w:rsidRDefault="000E00DE">
      <w:pPr>
        <w:pStyle w:val="BodyText"/>
        <w:spacing w:before="3"/>
        <w:rPr>
          <w:rFonts w:asciiTheme="minorHAnsi" w:hAnsiTheme="minorHAnsi"/>
          <w:color w:val="7F7F7F" w:themeColor="text1" w:themeTint="80"/>
          <w:sz w:val="24"/>
          <w:szCs w:val="24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2"/>
        <w:gridCol w:w="4392"/>
      </w:tblGrid>
      <w:tr w:rsidR="009C397D" w:rsidRPr="00FA7612" w14:paraId="274AD6FE" w14:textId="1D1EE576" w:rsidTr="00515FF9">
        <w:trPr>
          <w:trHeight w:val="726"/>
        </w:trPr>
        <w:tc>
          <w:tcPr>
            <w:tcW w:w="4392" w:type="dxa"/>
          </w:tcPr>
          <w:p w14:paraId="4B700E41" w14:textId="785832C2" w:rsidR="008B6C34" w:rsidRDefault="008B6C34" w:rsidP="008B6C34">
            <w:pPr>
              <w:pStyle w:val="TableParagraph"/>
              <w:spacing w:before="1"/>
              <w:ind w:left="155"/>
              <w:rPr>
                <w:rFonts w:asciiTheme="minorHAnsi" w:hAnsiTheme="minorHAnsi"/>
                <w:b/>
                <w:color w:val="7F7F7F" w:themeColor="text1" w:themeTint="80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color w:val="7F7F7F" w:themeColor="text1" w:themeTint="80"/>
                <w:sz w:val="24"/>
                <w:szCs w:val="24"/>
              </w:rPr>
              <w:t>Organisation name and address (</w:t>
            </w:r>
            <w:proofErr w:type="spellStart"/>
            <w:r w:rsidR="004320D6">
              <w:rPr>
                <w:rFonts w:asciiTheme="minorHAnsi" w:hAnsiTheme="minorHAnsi"/>
                <w:b/>
                <w:color w:val="7F7F7F" w:themeColor="text1" w:themeTint="80"/>
                <w:sz w:val="24"/>
                <w:szCs w:val="24"/>
              </w:rPr>
              <w:t>inc</w:t>
            </w:r>
            <w:proofErr w:type="spellEnd"/>
            <w:r w:rsidR="004320D6">
              <w:rPr>
                <w:rFonts w:asciiTheme="minorHAnsi" w:hAnsiTheme="minorHAnsi"/>
                <w:b/>
                <w:color w:val="7F7F7F" w:themeColor="text1" w:themeTint="80"/>
                <w:sz w:val="24"/>
                <w:szCs w:val="24"/>
              </w:rPr>
              <w:t xml:space="preserve"> postcode)</w:t>
            </w:r>
            <w:r>
              <w:rPr>
                <w:rFonts w:asciiTheme="minorHAnsi" w:hAnsiTheme="minorHAnsi"/>
                <w:b/>
                <w:color w:val="7F7F7F" w:themeColor="text1" w:themeTint="80"/>
                <w:sz w:val="24"/>
                <w:szCs w:val="24"/>
              </w:rPr>
              <w:t xml:space="preserve">: </w:t>
            </w:r>
          </w:p>
          <w:p w14:paraId="29EA086F" w14:textId="77777777" w:rsidR="00F44D86" w:rsidRPr="008B6C34" w:rsidRDefault="00F44D86" w:rsidP="008B6C34">
            <w:pPr>
              <w:pStyle w:val="TableParagraph"/>
              <w:spacing w:before="1"/>
              <w:ind w:left="155"/>
              <w:rPr>
                <w:rFonts w:asciiTheme="minorHAnsi" w:hAnsiTheme="minorHAnsi"/>
                <w:b/>
                <w:color w:val="7F7F7F" w:themeColor="text1" w:themeTint="80"/>
                <w:sz w:val="24"/>
                <w:szCs w:val="24"/>
              </w:rPr>
            </w:pPr>
          </w:p>
          <w:p w14:paraId="69BAF783" w14:textId="1CE377F6" w:rsidR="009C397D" w:rsidRDefault="009C397D" w:rsidP="008B6C34">
            <w:pPr>
              <w:pStyle w:val="TableParagraph"/>
              <w:spacing w:before="1"/>
              <w:ind w:left="155"/>
              <w:rPr>
                <w:rFonts w:asciiTheme="minorHAnsi" w:hAnsiTheme="minorHAnsi"/>
                <w:color w:val="7F7F7F" w:themeColor="text1" w:themeTint="80"/>
                <w:sz w:val="24"/>
                <w:szCs w:val="24"/>
              </w:rPr>
            </w:pPr>
            <w:r w:rsidRPr="00FA7612">
              <w:rPr>
                <w:rFonts w:asciiTheme="minorHAnsi" w:hAnsiTheme="minorHAnsi"/>
                <w:b/>
                <w:color w:val="7F7F7F" w:themeColor="text1" w:themeTint="80"/>
                <w:sz w:val="24"/>
                <w:szCs w:val="24"/>
              </w:rPr>
              <w:t>Applicant name:</w:t>
            </w:r>
            <w:r w:rsidRPr="00FA7612">
              <w:rPr>
                <w:rFonts w:asciiTheme="minorHAnsi" w:hAnsiTheme="minorHAnsi"/>
                <w:color w:val="7F7F7F" w:themeColor="text1" w:themeTint="80"/>
                <w:sz w:val="24"/>
                <w:szCs w:val="24"/>
              </w:rPr>
              <w:t xml:space="preserve"> </w:t>
            </w:r>
          </w:p>
          <w:p w14:paraId="7BC2C8FB" w14:textId="77777777" w:rsidR="00F44D86" w:rsidRPr="00FA7612" w:rsidRDefault="00F44D86" w:rsidP="008B6C34">
            <w:pPr>
              <w:pStyle w:val="TableParagraph"/>
              <w:spacing w:before="1"/>
              <w:ind w:left="155"/>
              <w:rPr>
                <w:rFonts w:asciiTheme="minorHAnsi" w:hAnsiTheme="minorHAnsi"/>
                <w:color w:val="7F7F7F" w:themeColor="text1" w:themeTint="80"/>
                <w:sz w:val="24"/>
                <w:szCs w:val="24"/>
              </w:rPr>
            </w:pPr>
          </w:p>
          <w:p w14:paraId="0EB575C9" w14:textId="77777777" w:rsidR="009C397D" w:rsidRDefault="009C397D" w:rsidP="009C397D">
            <w:pPr>
              <w:pStyle w:val="TableParagraph"/>
              <w:spacing w:before="1"/>
              <w:ind w:left="155"/>
              <w:rPr>
                <w:rFonts w:asciiTheme="minorHAnsi" w:hAnsiTheme="minorHAnsi"/>
                <w:b/>
                <w:color w:val="7F7F7F" w:themeColor="text1" w:themeTint="80"/>
                <w:sz w:val="24"/>
                <w:szCs w:val="24"/>
              </w:rPr>
            </w:pPr>
            <w:r w:rsidRPr="00FA7612">
              <w:rPr>
                <w:rFonts w:asciiTheme="minorHAnsi" w:hAnsiTheme="minorHAnsi"/>
                <w:b/>
                <w:color w:val="7F7F7F" w:themeColor="text1" w:themeTint="80"/>
                <w:sz w:val="24"/>
                <w:szCs w:val="24"/>
              </w:rPr>
              <w:t>Contact email address:</w:t>
            </w:r>
          </w:p>
          <w:p w14:paraId="3135BAC8" w14:textId="77777777" w:rsidR="00F44D86" w:rsidRPr="00FA7612" w:rsidRDefault="00F44D86" w:rsidP="009C397D">
            <w:pPr>
              <w:pStyle w:val="TableParagraph"/>
              <w:spacing w:before="1"/>
              <w:ind w:left="155"/>
              <w:rPr>
                <w:rFonts w:asciiTheme="minorHAnsi" w:hAnsiTheme="minorHAnsi"/>
                <w:b/>
                <w:color w:val="7F7F7F" w:themeColor="text1" w:themeTint="80"/>
                <w:sz w:val="24"/>
                <w:szCs w:val="24"/>
              </w:rPr>
            </w:pPr>
          </w:p>
          <w:p w14:paraId="2CC99654" w14:textId="043EA659" w:rsidR="009C397D" w:rsidRPr="00FA7612" w:rsidRDefault="009C397D" w:rsidP="00F44D86">
            <w:pPr>
              <w:pStyle w:val="TableParagraph"/>
              <w:spacing w:before="1"/>
              <w:ind w:left="155"/>
              <w:rPr>
                <w:rFonts w:asciiTheme="minorHAnsi" w:hAnsiTheme="minorHAnsi"/>
                <w:b/>
                <w:color w:val="7F7F7F" w:themeColor="text1" w:themeTint="80"/>
                <w:sz w:val="24"/>
                <w:szCs w:val="24"/>
              </w:rPr>
            </w:pPr>
            <w:r w:rsidRPr="00FA7612">
              <w:rPr>
                <w:rFonts w:asciiTheme="minorHAnsi" w:hAnsiTheme="minorHAnsi"/>
                <w:b/>
                <w:color w:val="7F7F7F" w:themeColor="text1" w:themeTint="80"/>
                <w:sz w:val="24"/>
                <w:szCs w:val="24"/>
              </w:rPr>
              <w:t xml:space="preserve">Contact daytime </w:t>
            </w:r>
            <w:proofErr w:type="spellStart"/>
            <w:r w:rsidRPr="00FA7612">
              <w:rPr>
                <w:rFonts w:asciiTheme="minorHAnsi" w:hAnsiTheme="minorHAnsi"/>
                <w:b/>
                <w:color w:val="7F7F7F" w:themeColor="text1" w:themeTint="80"/>
                <w:sz w:val="24"/>
                <w:szCs w:val="24"/>
              </w:rPr>
              <w:t>tel</w:t>
            </w:r>
            <w:proofErr w:type="spellEnd"/>
            <w:r w:rsidRPr="00FA7612">
              <w:rPr>
                <w:rFonts w:asciiTheme="minorHAnsi" w:hAnsiTheme="minorHAnsi"/>
                <w:b/>
                <w:color w:val="7F7F7F" w:themeColor="text1" w:themeTint="80"/>
                <w:sz w:val="24"/>
                <w:szCs w:val="24"/>
              </w:rPr>
              <w:t xml:space="preserve"> no: (mobile &amp; landline)</w:t>
            </w:r>
          </w:p>
          <w:p w14:paraId="173A65CE" w14:textId="77777777" w:rsidR="009C397D" w:rsidRPr="00FA7612" w:rsidRDefault="009C397D" w:rsidP="009C397D">
            <w:pPr>
              <w:pStyle w:val="TableParagraph"/>
              <w:spacing w:before="1"/>
              <w:ind w:left="155"/>
              <w:rPr>
                <w:rFonts w:asciiTheme="minorHAnsi" w:hAnsiTheme="minorHAnsi"/>
                <w:b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4392" w:type="dxa"/>
          </w:tcPr>
          <w:p w14:paraId="45559D62" w14:textId="77777777" w:rsidR="009C397D" w:rsidRPr="00FA7612" w:rsidRDefault="009C397D">
            <w:pPr>
              <w:pStyle w:val="TableParagraph"/>
              <w:spacing w:before="1"/>
              <w:ind w:left="155"/>
              <w:rPr>
                <w:rFonts w:asciiTheme="minorHAnsi" w:hAnsiTheme="minorHAnsi"/>
                <w:b/>
                <w:color w:val="5E6A6F"/>
                <w:sz w:val="24"/>
                <w:szCs w:val="24"/>
              </w:rPr>
            </w:pPr>
          </w:p>
        </w:tc>
      </w:tr>
      <w:tr w:rsidR="00014294" w:rsidRPr="00FA7612" w14:paraId="4130DF00" w14:textId="77777777" w:rsidTr="00515FF9">
        <w:trPr>
          <w:trHeight w:val="484"/>
        </w:trPr>
        <w:tc>
          <w:tcPr>
            <w:tcW w:w="4392" w:type="dxa"/>
          </w:tcPr>
          <w:p w14:paraId="4CE04423" w14:textId="2D81C8FD" w:rsidR="006E514B" w:rsidRPr="00FA7612" w:rsidRDefault="004320D6" w:rsidP="006E514B">
            <w:pPr>
              <w:pStyle w:val="TableParagraph"/>
              <w:spacing w:before="1" w:line="240" w:lineRule="atLeast"/>
              <w:ind w:left="110" w:right="671"/>
              <w:rPr>
                <w:rFonts w:asciiTheme="minorHAnsi" w:hAnsiTheme="minorHAnsi"/>
                <w:b/>
                <w:color w:val="7F7F7F" w:themeColor="text1" w:themeTint="80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color w:val="7F7F7F" w:themeColor="text1" w:themeTint="80"/>
                <w:sz w:val="24"/>
                <w:szCs w:val="24"/>
              </w:rPr>
              <w:t>Amount of money</w:t>
            </w:r>
            <w:r w:rsidR="00DC6CF8">
              <w:rPr>
                <w:rFonts w:asciiTheme="minorHAnsi" w:hAnsiTheme="minorHAnsi"/>
                <w:b/>
                <w:color w:val="7F7F7F" w:themeColor="text1" w:themeTint="80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/>
                <w:b/>
                <w:color w:val="7F7F7F" w:themeColor="text1" w:themeTint="80"/>
                <w:sz w:val="24"/>
                <w:szCs w:val="24"/>
              </w:rPr>
              <w:t xml:space="preserve">requested </w:t>
            </w:r>
          </w:p>
          <w:p w14:paraId="3F5F6143" w14:textId="77777777" w:rsidR="00014294" w:rsidRDefault="00014294" w:rsidP="006E514B">
            <w:pPr>
              <w:pStyle w:val="TableParagraph"/>
              <w:spacing w:before="1" w:line="240" w:lineRule="atLeast"/>
              <w:ind w:left="110" w:right="671"/>
              <w:rPr>
                <w:rFonts w:asciiTheme="minorHAnsi" w:hAnsiTheme="minorHAnsi"/>
                <w:b/>
                <w:color w:val="7F7F7F" w:themeColor="text1" w:themeTint="80"/>
                <w:sz w:val="24"/>
                <w:szCs w:val="24"/>
              </w:rPr>
            </w:pPr>
          </w:p>
          <w:p w14:paraId="5589C250" w14:textId="22F4BD1A" w:rsidR="00F44D86" w:rsidRPr="00FA7612" w:rsidRDefault="00F44D86" w:rsidP="00F44D86">
            <w:pPr>
              <w:pStyle w:val="TableParagraph"/>
              <w:spacing w:before="1" w:line="240" w:lineRule="atLeast"/>
              <w:ind w:right="671"/>
              <w:rPr>
                <w:rFonts w:asciiTheme="minorHAnsi" w:hAnsiTheme="minorHAnsi"/>
                <w:b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4392" w:type="dxa"/>
          </w:tcPr>
          <w:p w14:paraId="20F063C9" w14:textId="77777777" w:rsidR="00014294" w:rsidRPr="00FA7612" w:rsidRDefault="00014294">
            <w:pPr>
              <w:pStyle w:val="TableParagraph"/>
              <w:spacing w:before="1" w:line="240" w:lineRule="atLeast"/>
              <w:ind w:left="110" w:right="671"/>
              <w:rPr>
                <w:rFonts w:asciiTheme="minorHAnsi" w:hAnsiTheme="minorHAnsi"/>
                <w:b/>
                <w:color w:val="5E6A6F"/>
                <w:sz w:val="24"/>
                <w:szCs w:val="24"/>
              </w:rPr>
            </w:pPr>
          </w:p>
        </w:tc>
      </w:tr>
      <w:tr w:rsidR="004320D6" w:rsidRPr="00FA7612" w14:paraId="6FC8E4FF" w14:textId="77777777" w:rsidTr="000844B1">
        <w:trPr>
          <w:trHeight w:val="5058"/>
        </w:trPr>
        <w:tc>
          <w:tcPr>
            <w:tcW w:w="4392" w:type="dxa"/>
          </w:tcPr>
          <w:p w14:paraId="7DFAFE10" w14:textId="4423515D" w:rsidR="004320D6" w:rsidRDefault="004320D6" w:rsidP="006E514B">
            <w:pPr>
              <w:pStyle w:val="TableParagraph"/>
              <w:spacing w:before="1" w:line="240" w:lineRule="atLeast"/>
              <w:ind w:left="110" w:right="671"/>
              <w:rPr>
                <w:rFonts w:asciiTheme="minorHAnsi" w:hAnsiTheme="minorHAnsi"/>
                <w:b/>
                <w:color w:val="7F7F7F" w:themeColor="text1" w:themeTint="80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color w:val="7F7F7F" w:themeColor="text1" w:themeTint="80"/>
                <w:sz w:val="24"/>
                <w:szCs w:val="24"/>
              </w:rPr>
              <w:t>How will this be used to help the community?</w:t>
            </w:r>
          </w:p>
        </w:tc>
        <w:tc>
          <w:tcPr>
            <w:tcW w:w="4392" w:type="dxa"/>
          </w:tcPr>
          <w:p w14:paraId="20F19AB5" w14:textId="77777777" w:rsidR="004320D6" w:rsidRPr="00FA7612" w:rsidRDefault="004320D6">
            <w:pPr>
              <w:pStyle w:val="TableParagraph"/>
              <w:spacing w:before="1" w:line="240" w:lineRule="atLeast"/>
              <w:ind w:left="110" w:right="671"/>
              <w:rPr>
                <w:rFonts w:asciiTheme="minorHAnsi" w:hAnsiTheme="minorHAnsi"/>
                <w:b/>
                <w:color w:val="5E6A6F"/>
                <w:sz w:val="24"/>
                <w:szCs w:val="24"/>
              </w:rPr>
            </w:pPr>
          </w:p>
        </w:tc>
      </w:tr>
    </w:tbl>
    <w:p w14:paraId="4E31C3FE" w14:textId="77777777" w:rsidR="006F234B" w:rsidRPr="00FA7612" w:rsidRDefault="006F234B" w:rsidP="006F234B">
      <w:pPr>
        <w:spacing w:before="51"/>
        <w:jc w:val="center"/>
        <w:rPr>
          <w:rFonts w:asciiTheme="minorHAnsi" w:hAnsiTheme="minorHAnsi"/>
          <w:b/>
          <w:color w:val="7F7F7F" w:themeColor="text1" w:themeTint="80"/>
          <w:szCs w:val="20"/>
        </w:rPr>
      </w:pPr>
      <w:r w:rsidRPr="00FA7612">
        <w:rPr>
          <w:rFonts w:asciiTheme="minorHAnsi" w:hAnsiTheme="minorHAnsi"/>
          <w:b/>
          <w:color w:val="7F7F7F" w:themeColor="text1" w:themeTint="80"/>
          <w:szCs w:val="20"/>
        </w:rPr>
        <w:lastRenderedPageBreak/>
        <w:t>Guidance on completing your application</w:t>
      </w:r>
    </w:p>
    <w:p w14:paraId="6638CE39" w14:textId="77777777" w:rsidR="006F234B" w:rsidRPr="00FA7612" w:rsidRDefault="006F234B" w:rsidP="006F234B">
      <w:pPr>
        <w:pStyle w:val="BodyText"/>
        <w:spacing w:before="7"/>
        <w:rPr>
          <w:rFonts w:asciiTheme="minorHAnsi" w:hAnsiTheme="minorHAnsi"/>
          <w:b/>
          <w:color w:val="7F7F7F" w:themeColor="text1" w:themeTint="80"/>
          <w:sz w:val="22"/>
        </w:rPr>
      </w:pPr>
    </w:p>
    <w:p w14:paraId="2C4C5094" w14:textId="77777777" w:rsidR="006F234B" w:rsidRPr="001D5BB4" w:rsidRDefault="006F234B" w:rsidP="006F234B">
      <w:pPr>
        <w:pStyle w:val="BodyText"/>
        <w:spacing w:before="8"/>
        <w:rPr>
          <w:rFonts w:asciiTheme="minorHAnsi" w:hAnsiTheme="minorHAnsi"/>
          <w:color w:val="7F7F7F" w:themeColor="text1" w:themeTint="80"/>
          <w:sz w:val="22"/>
        </w:rPr>
      </w:pPr>
      <w:r w:rsidRPr="001D5BB4">
        <w:rPr>
          <w:rFonts w:asciiTheme="minorHAnsi" w:hAnsiTheme="minorHAnsi"/>
          <w:color w:val="7F7F7F" w:themeColor="text1" w:themeTint="80"/>
          <w:sz w:val="22"/>
        </w:rPr>
        <w:t xml:space="preserve">Guidance on completing your application. </w:t>
      </w:r>
    </w:p>
    <w:p w14:paraId="06BBF883" w14:textId="77777777" w:rsidR="006F234B" w:rsidRPr="001D5BB4" w:rsidRDefault="006F234B" w:rsidP="006F234B">
      <w:pPr>
        <w:pStyle w:val="BodyText"/>
        <w:numPr>
          <w:ilvl w:val="0"/>
          <w:numId w:val="7"/>
        </w:numPr>
        <w:spacing w:before="8"/>
        <w:rPr>
          <w:rFonts w:asciiTheme="minorHAnsi" w:hAnsiTheme="minorHAnsi"/>
          <w:color w:val="7F7F7F" w:themeColor="text1" w:themeTint="80"/>
          <w:sz w:val="22"/>
        </w:rPr>
      </w:pPr>
      <w:r>
        <w:rPr>
          <w:rFonts w:asciiTheme="minorHAnsi" w:hAnsiTheme="minorHAnsi"/>
          <w:color w:val="7F7F7F" w:themeColor="text1" w:themeTint="80"/>
          <w:sz w:val="22"/>
        </w:rPr>
        <w:t>P</w:t>
      </w:r>
      <w:r w:rsidRPr="001D5BB4">
        <w:rPr>
          <w:rFonts w:asciiTheme="minorHAnsi" w:hAnsiTheme="minorHAnsi"/>
          <w:color w:val="7F7F7F" w:themeColor="text1" w:themeTint="80"/>
          <w:sz w:val="22"/>
        </w:rPr>
        <w:t xml:space="preserve">lease email your completed application form to </w:t>
      </w:r>
      <w:hyperlink r:id="rId13" w:history="1">
        <w:r w:rsidRPr="00916594">
          <w:rPr>
            <w:rStyle w:val="Hyperlink"/>
            <w:rFonts w:asciiTheme="minorHAnsi" w:hAnsiTheme="minorHAnsi"/>
            <w:sz w:val="22"/>
          </w:rPr>
          <w:t>community@anwyl.co.uk</w:t>
        </w:r>
      </w:hyperlink>
      <w:r w:rsidRPr="001D5BB4">
        <w:rPr>
          <w:rFonts w:asciiTheme="minorHAnsi" w:hAnsiTheme="minorHAnsi"/>
          <w:color w:val="7F7F7F" w:themeColor="text1" w:themeTint="80"/>
          <w:sz w:val="22"/>
        </w:rPr>
        <w:t>.</w:t>
      </w:r>
      <w:r>
        <w:rPr>
          <w:rFonts w:asciiTheme="minorHAnsi" w:hAnsiTheme="minorHAnsi"/>
          <w:color w:val="7F7F7F" w:themeColor="text1" w:themeTint="80"/>
          <w:sz w:val="22"/>
        </w:rPr>
        <w:t xml:space="preserve"> </w:t>
      </w:r>
      <w:r w:rsidRPr="001D5BB4">
        <w:rPr>
          <w:rFonts w:asciiTheme="minorHAnsi" w:hAnsiTheme="minorHAnsi"/>
          <w:color w:val="7F7F7F" w:themeColor="text1" w:themeTint="80"/>
          <w:sz w:val="22"/>
        </w:rPr>
        <w:t xml:space="preserve">Remember to </w:t>
      </w:r>
    </w:p>
    <w:p w14:paraId="74397CA6" w14:textId="77777777" w:rsidR="006F234B" w:rsidRDefault="006F234B" w:rsidP="006F234B">
      <w:pPr>
        <w:pStyle w:val="BodyText"/>
        <w:numPr>
          <w:ilvl w:val="0"/>
          <w:numId w:val="7"/>
        </w:numPr>
        <w:spacing w:before="8"/>
        <w:rPr>
          <w:rFonts w:asciiTheme="minorHAnsi" w:hAnsiTheme="minorHAnsi"/>
          <w:color w:val="7F7F7F" w:themeColor="text1" w:themeTint="80"/>
          <w:sz w:val="22"/>
        </w:rPr>
      </w:pPr>
      <w:r w:rsidRPr="001D5BB4">
        <w:rPr>
          <w:rFonts w:asciiTheme="minorHAnsi" w:hAnsiTheme="minorHAnsi"/>
          <w:color w:val="7F7F7F" w:themeColor="text1" w:themeTint="80"/>
          <w:sz w:val="22"/>
        </w:rPr>
        <w:t>include ‘</w:t>
      </w:r>
      <w:r>
        <w:rPr>
          <w:rFonts w:asciiTheme="minorHAnsi" w:hAnsiTheme="minorHAnsi"/>
          <w:color w:val="7F7F7F" w:themeColor="text1" w:themeTint="80"/>
          <w:sz w:val="22"/>
        </w:rPr>
        <w:t>Haydock</w:t>
      </w:r>
      <w:r w:rsidRPr="001D5BB4">
        <w:rPr>
          <w:rFonts w:asciiTheme="minorHAnsi" w:hAnsiTheme="minorHAnsi"/>
          <w:color w:val="7F7F7F" w:themeColor="text1" w:themeTint="80"/>
          <w:sz w:val="22"/>
        </w:rPr>
        <w:t xml:space="preserve"> </w:t>
      </w:r>
      <w:r>
        <w:rPr>
          <w:rFonts w:asciiTheme="minorHAnsi" w:hAnsiTheme="minorHAnsi"/>
          <w:color w:val="7F7F7F" w:themeColor="text1" w:themeTint="80"/>
          <w:sz w:val="22"/>
        </w:rPr>
        <w:t>F</w:t>
      </w:r>
      <w:r w:rsidRPr="001D5BB4">
        <w:rPr>
          <w:rFonts w:asciiTheme="minorHAnsi" w:hAnsiTheme="minorHAnsi"/>
          <w:color w:val="7F7F7F" w:themeColor="text1" w:themeTint="80"/>
          <w:sz w:val="22"/>
        </w:rPr>
        <w:t xml:space="preserve">und’ and your organisation name in the subject of your email. </w:t>
      </w:r>
    </w:p>
    <w:p w14:paraId="5C6FDBF2" w14:textId="77777777" w:rsidR="006F234B" w:rsidRPr="001D5BB4" w:rsidRDefault="006F234B" w:rsidP="006F234B">
      <w:pPr>
        <w:pStyle w:val="BodyText"/>
        <w:numPr>
          <w:ilvl w:val="0"/>
          <w:numId w:val="7"/>
        </w:numPr>
        <w:spacing w:before="8"/>
        <w:rPr>
          <w:rFonts w:asciiTheme="minorHAnsi" w:hAnsiTheme="minorHAnsi"/>
          <w:color w:val="7F7F7F" w:themeColor="text1" w:themeTint="80"/>
          <w:sz w:val="22"/>
        </w:rPr>
      </w:pPr>
      <w:r>
        <w:rPr>
          <w:rFonts w:asciiTheme="minorHAnsi" w:hAnsiTheme="minorHAnsi"/>
          <w:color w:val="7F7F7F" w:themeColor="text1" w:themeTint="80"/>
          <w:sz w:val="22"/>
        </w:rPr>
        <w:t xml:space="preserve">Funding under Love </w:t>
      </w:r>
      <w:proofErr w:type="gramStart"/>
      <w:r>
        <w:rPr>
          <w:rFonts w:asciiTheme="minorHAnsi" w:hAnsiTheme="minorHAnsi"/>
          <w:color w:val="7F7F7F" w:themeColor="text1" w:themeTint="80"/>
          <w:sz w:val="22"/>
        </w:rPr>
        <w:t>From</w:t>
      </w:r>
      <w:proofErr w:type="gramEnd"/>
      <w:r>
        <w:rPr>
          <w:rFonts w:asciiTheme="minorHAnsi" w:hAnsiTheme="minorHAnsi"/>
          <w:color w:val="7F7F7F" w:themeColor="text1" w:themeTint="80"/>
          <w:sz w:val="22"/>
        </w:rPr>
        <w:t xml:space="preserve"> Anwyl for the Haydock area</w:t>
      </w:r>
      <w:r w:rsidRPr="001D5BB4">
        <w:rPr>
          <w:rFonts w:asciiTheme="minorHAnsi" w:hAnsiTheme="minorHAnsi"/>
          <w:color w:val="7F7F7F" w:themeColor="text1" w:themeTint="80"/>
          <w:sz w:val="22"/>
        </w:rPr>
        <w:t xml:space="preserve"> will be released in phases. </w:t>
      </w:r>
    </w:p>
    <w:p w14:paraId="4A55C5A1" w14:textId="77777777" w:rsidR="006F234B" w:rsidRPr="00574F2D" w:rsidRDefault="006F234B" w:rsidP="006F234B">
      <w:pPr>
        <w:pStyle w:val="BodyText"/>
        <w:numPr>
          <w:ilvl w:val="0"/>
          <w:numId w:val="7"/>
        </w:numPr>
        <w:spacing w:before="8"/>
        <w:rPr>
          <w:rFonts w:asciiTheme="minorHAnsi" w:hAnsiTheme="minorHAnsi"/>
          <w:color w:val="7F7F7F" w:themeColor="text1" w:themeTint="80"/>
          <w:sz w:val="22"/>
        </w:rPr>
      </w:pPr>
      <w:r w:rsidRPr="001D5BB4">
        <w:rPr>
          <w:rFonts w:asciiTheme="minorHAnsi" w:hAnsiTheme="minorHAnsi"/>
          <w:color w:val="7F7F7F" w:themeColor="text1" w:themeTint="80"/>
          <w:sz w:val="22"/>
        </w:rPr>
        <w:t xml:space="preserve">Please note that we aim to help a variety of groups and spread the funds as widely as </w:t>
      </w:r>
      <w:r w:rsidRPr="00574F2D">
        <w:rPr>
          <w:rFonts w:asciiTheme="minorHAnsi" w:hAnsiTheme="minorHAnsi"/>
          <w:color w:val="7F7F7F" w:themeColor="text1" w:themeTint="80"/>
          <w:sz w:val="22"/>
        </w:rPr>
        <w:t xml:space="preserve">possible. The maximum funding available to a single applicant is £1,500. </w:t>
      </w:r>
    </w:p>
    <w:p w14:paraId="578B8ED9" w14:textId="77777777" w:rsidR="006F234B" w:rsidRPr="001D5BB4" w:rsidRDefault="006F234B" w:rsidP="006F234B">
      <w:pPr>
        <w:pStyle w:val="BodyText"/>
        <w:numPr>
          <w:ilvl w:val="0"/>
          <w:numId w:val="7"/>
        </w:numPr>
        <w:spacing w:before="8"/>
        <w:rPr>
          <w:rFonts w:asciiTheme="minorHAnsi" w:hAnsiTheme="minorHAnsi"/>
          <w:color w:val="7F7F7F" w:themeColor="text1" w:themeTint="80"/>
          <w:sz w:val="22"/>
        </w:rPr>
      </w:pPr>
      <w:r w:rsidRPr="001D5BB4">
        <w:rPr>
          <w:rFonts w:asciiTheme="minorHAnsi" w:hAnsiTheme="minorHAnsi"/>
          <w:color w:val="7F7F7F" w:themeColor="text1" w:themeTint="80"/>
          <w:sz w:val="22"/>
        </w:rPr>
        <w:t xml:space="preserve">Please ensure all information you want us to consider is included in your initial application. </w:t>
      </w:r>
    </w:p>
    <w:p w14:paraId="1FF4011D" w14:textId="77777777" w:rsidR="006F234B" w:rsidRPr="00975F5D" w:rsidRDefault="006F234B" w:rsidP="006F234B">
      <w:pPr>
        <w:pStyle w:val="BodyText"/>
        <w:numPr>
          <w:ilvl w:val="0"/>
          <w:numId w:val="7"/>
        </w:numPr>
        <w:spacing w:before="8"/>
        <w:rPr>
          <w:rFonts w:asciiTheme="minorHAnsi" w:hAnsiTheme="minorHAnsi"/>
          <w:color w:val="7F7F7F" w:themeColor="text1" w:themeTint="80"/>
          <w:sz w:val="22"/>
        </w:rPr>
      </w:pPr>
      <w:r w:rsidRPr="001D5BB4">
        <w:rPr>
          <w:rFonts w:asciiTheme="minorHAnsi" w:hAnsiTheme="minorHAnsi"/>
          <w:color w:val="7F7F7F" w:themeColor="text1" w:themeTint="80"/>
          <w:sz w:val="22"/>
        </w:rPr>
        <w:t xml:space="preserve">Supplementary documents will not be considered at this stage, but we may request </w:t>
      </w:r>
      <w:r w:rsidRPr="00975F5D">
        <w:rPr>
          <w:rFonts w:asciiTheme="minorHAnsi" w:hAnsiTheme="minorHAnsi"/>
          <w:color w:val="7F7F7F" w:themeColor="text1" w:themeTint="80"/>
          <w:sz w:val="22"/>
        </w:rPr>
        <w:t xml:space="preserve">additional details about your project. </w:t>
      </w:r>
    </w:p>
    <w:p w14:paraId="6EDB66B0" w14:textId="77777777" w:rsidR="006F234B" w:rsidRDefault="006F234B" w:rsidP="006F234B">
      <w:pPr>
        <w:pStyle w:val="BodyText"/>
        <w:numPr>
          <w:ilvl w:val="0"/>
          <w:numId w:val="7"/>
        </w:numPr>
        <w:spacing w:before="8"/>
        <w:rPr>
          <w:rFonts w:asciiTheme="minorHAnsi" w:hAnsiTheme="minorHAnsi"/>
          <w:color w:val="7F7F7F" w:themeColor="text1" w:themeTint="80"/>
          <w:sz w:val="22"/>
        </w:rPr>
      </w:pPr>
      <w:r w:rsidRPr="001D5BB4">
        <w:rPr>
          <w:rFonts w:asciiTheme="minorHAnsi" w:hAnsiTheme="minorHAnsi"/>
          <w:color w:val="7F7F7F" w:themeColor="text1" w:themeTint="80"/>
          <w:sz w:val="22"/>
        </w:rPr>
        <w:t>Priority will be given to applications that benefit the community close to our development</w:t>
      </w:r>
      <w:r>
        <w:rPr>
          <w:rFonts w:asciiTheme="minorHAnsi" w:hAnsiTheme="minorHAnsi"/>
          <w:color w:val="7F7F7F" w:themeColor="text1" w:themeTint="80"/>
          <w:sz w:val="22"/>
        </w:rPr>
        <w:t xml:space="preserve"> Sandon Gates,</w:t>
      </w:r>
      <w:r w:rsidRPr="001D5BB4">
        <w:rPr>
          <w:rFonts w:asciiTheme="minorHAnsi" w:hAnsiTheme="minorHAnsi"/>
          <w:color w:val="7F7F7F" w:themeColor="text1" w:themeTint="80"/>
          <w:sz w:val="22"/>
        </w:rPr>
        <w:t xml:space="preserve"> </w:t>
      </w:r>
      <w:r w:rsidRPr="00F31BE4">
        <w:rPr>
          <w:rFonts w:asciiTheme="minorHAnsi" w:hAnsiTheme="minorHAnsi"/>
          <w:color w:val="7F7F7F" w:themeColor="text1" w:themeTint="80"/>
          <w:sz w:val="22"/>
        </w:rPr>
        <w:t>Lodge Lane, Haydock Park, WA12 0JQ</w:t>
      </w:r>
    </w:p>
    <w:p w14:paraId="71FF4DC5" w14:textId="77777777" w:rsidR="006F234B" w:rsidRPr="00D81D25" w:rsidRDefault="006F234B" w:rsidP="006F234B">
      <w:pPr>
        <w:pStyle w:val="BodyText"/>
        <w:numPr>
          <w:ilvl w:val="0"/>
          <w:numId w:val="7"/>
        </w:numPr>
        <w:spacing w:before="8"/>
        <w:rPr>
          <w:rFonts w:asciiTheme="minorHAnsi" w:hAnsiTheme="minorHAnsi"/>
          <w:color w:val="7F7F7F" w:themeColor="text1" w:themeTint="80"/>
          <w:sz w:val="22"/>
        </w:rPr>
      </w:pPr>
      <w:r w:rsidRPr="001D5BB4">
        <w:rPr>
          <w:rFonts w:asciiTheme="minorHAnsi" w:hAnsiTheme="minorHAnsi"/>
          <w:color w:val="7F7F7F" w:themeColor="text1" w:themeTint="80"/>
          <w:sz w:val="22"/>
        </w:rPr>
        <w:t>Remember to detail how you would use the funds requested</w:t>
      </w:r>
      <w:r w:rsidRPr="00D81D25">
        <w:rPr>
          <w:rFonts w:asciiTheme="minorHAnsi" w:hAnsiTheme="minorHAnsi"/>
          <w:color w:val="7F7F7F" w:themeColor="text1" w:themeTint="80"/>
          <w:sz w:val="22"/>
        </w:rPr>
        <w:t xml:space="preserve">. </w:t>
      </w:r>
    </w:p>
    <w:p w14:paraId="6A5764B1" w14:textId="77777777" w:rsidR="006F234B" w:rsidRPr="00D81D25" w:rsidRDefault="006F234B" w:rsidP="006F234B">
      <w:pPr>
        <w:pStyle w:val="BodyText"/>
        <w:numPr>
          <w:ilvl w:val="0"/>
          <w:numId w:val="7"/>
        </w:numPr>
        <w:spacing w:before="8"/>
        <w:rPr>
          <w:rFonts w:asciiTheme="minorHAnsi" w:hAnsiTheme="minorHAnsi"/>
          <w:color w:val="7F7F7F" w:themeColor="text1" w:themeTint="80"/>
          <w:sz w:val="22"/>
        </w:rPr>
      </w:pPr>
      <w:r w:rsidRPr="001D5BB4">
        <w:rPr>
          <w:rFonts w:asciiTheme="minorHAnsi" w:hAnsiTheme="minorHAnsi"/>
          <w:color w:val="7F7F7F" w:themeColor="text1" w:themeTint="80"/>
          <w:sz w:val="22"/>
        </w:rPr>
        <w:t>If the total budget for your project exceeds the funding available and/or it is part of a bigger</w:t>
      </w:r>
      <w:r>
        <w:rPr>
          <w:rFonts w:asciiTheme="minorHAnsi" w:hAnsiTheme="minorHAnsi"/>
          <w:color w:val="7F7F7F" w:themeColor="text1" w:themeTint="80"/>
          <w:sz w:val="22"/>
        </w:rPr>
        <w:t xml:space="preserve"> </w:t>
      </w:r>
      <w:r w:rsidRPr="00D81D25">
        <w:rPr>
          <w:rFonts w:asciiTheme="minorHAnsi" w:hAnsiTheme="minorHAnsi"/>
          <w:color w:val="7F7F7F" w:themeColor="text1" w:themeTint="80"/>
          <w:sz w:val="22"/>
        </w:rPr>
        <w:t xml:space="preserve">project, please include a breakdown of costs and timescales involved. We may be able to support an element of your project alongside other local causes. </w:t>
      </w:r>
    </w:p>
    <w:p w14:paraId="35BECA52" w14:textId="77777777" w:rsidR="006F234B" w:rsidRPr="00F877B0" w:rsidRDefault="006F234B" w:rsidP="006F234B">
      <w:pPr>
        <w:pStyle w:val="BodyText"/>
        <w:numPr>
          <w:ilvl w:val="0"/>
          <w:numId w:val="7"/>
        </w:numPr>
        <w:spacing w:before="8"/>
        <w:rPr>
          <w:rFonts w:asciiTheme="minorHAnsi" w:hAnsiTheme="minorHAnsi"/>
          <w:color w:val="7F7F7F" w:themeColor="text1" w:themeTint="80"/>
          <w:sz w:val="22"/>
        </w:rPr>
      </w:pPr>
      <w:r w:rsidRPr="00F877B0">
        <w:rPr>
          <w:rFonts w:asciiTheme="minorHAnsi" w:hAnsiTheme="minorHAnsi"/>
          <w:color w:val="7F7F7F" w:themeColor="text1" w:themeTint="80"/>
          <w:sz w:val="22"/>
        </w:rPr>
        <w:t xml:space="preserve">Successful applicants will be required to take part in PR/promotional activity for the </w:t>
      </w:r>
    </w:p>
    <w:p w14:paraId="73647477" w14:textId="77777777" w:rsidR="006F234B" w:rsidRDefault="006F234B" w:rsidP="006F234B">
      <w:pPr>
        <w:pStyle w:val="BodyText"/>
        <w:spacing w:before="8"/>
        <w:rPr>
          <w:rFonts w:asciiTheme="minorHAnsi" w:hAnsiTheme="minorHAnsi"/>
          <w:color w:val="7F7F7F" w:themeColor="text1" w:themeTint="80"/>
          <w:sz w:val="22"/>
        </w:rPr>
      </w:pPr>
      <w:r w:rsidRPr="001D5BB4">
        <w:rPr>
          <w:rFonts w:asciiTheme="minorHAnsi" w:hAnsiTheme="minorHAnsi"/>
          <w:color w:val="7F7F7F" w:themeColor="text1" w:themeTint="80"/>
          <w:sz w:val="22"/>
        </w:rPr>
        <w:t xml:space="preserve">community fund.   </w:t>
      </w:r>
    </w:p>
    <w:p w14:paraId="6FD500C6" w14:textId="77777777" w:rsidR="006F234B" w:rsidRPr="00D81D25" w:rsidRDefault="006F234B" w:rsidP="006F234B">
      <w:pPr>
        <w:pStyle w:val="BodyText"/>
        <w:numPr>
          <w:ilvl w:val="0"/>
          <w:numId w:val="9"/>
        </w:numPr>
        <w:spacing w:before="8"/>
        <w:rPr>
          <w:rFonts w:asciiTheme="minorHAnsi" w:hAnsiTheme="minorHAnsi"/>
          <w:color w:val="7F7F7F" w:themeColor="text1" w:themeTint="80"/>
          <w:sz w:val="22"/>
        </w:rPr>
      </w:pPr>
      <w:r w:rsidRPr="00F877B0">
        <w:rPr>
          <w:rFonts w:asciiTheme="minorHAnsi" w:hAnsiTheme="minorHAnsi"/>
          <w:b/>
          <w:bCs/>
          <w:color w:val="7F7F7F" w:themeColor="text1" w:themeTint="80"/>
          <w:sz w:val="22"/>
        </w:rPr>
        <w:t xml:space="preserve">T&amp;Cs apply </w:t>
      </w:r>
    </w:p>
    <w:p w14:paraId="598B9C65" w14:textId="77777777" w:rsidR="006F234B" w:rsidRPr="001D5BB4" w:rsidRDefault="006F234B" w:rsidP="006F234B">
      <w:pPr>
        <w:pStyle w:val="BodyText"/>
        <w:spacing w:before="8"/>
        <w:rPr>
          <w:rFonts w:asciiTheme="minorHAnsi" w:hAnsiTheme="minorHAnsi"/>
          <w:color w:val="7F7F7F" w:themeColor="text1" w:themeTint="80"/>
          <w:sz w:val="22"/>
        </w:rPr>
      </w:pPr>
    </w:p>
    <w:p w14:paraId="5BFBC141" w14:textId="77777777" w:rsidR="006F234B" w:rsidRPr="00F877B0" w:rsidRDefault="006F234B" w:rsidP="006F234B">
      <w:pPr>
        <w:pStyle w:val="BodyText"/>
        <w:spacing w:before="8"/>
        <w:rPr>
          <w:rFonts w:asciiTheme="minorHAnsi" w:hAnsiTheme="minorHAnsi"/>
          <w:b/>
          <w:bCs/>
          <w:color w:val="7F7F7F" w:themeColor="text1" w:themeTint="80"/>
          <w:sz w:val="22"/>
        </w:rPr>
      </w:pPr>
      <w:r w:rsidRPr="00F877B0">
        <w:rPr>
          <w:rFonts w:asciiTheme="minorHAnsi" w:hAnsiTheme="minorHAnsi"/>
          <w:b/>
          <w:bCs/>
          <w:color w:val="7F7F7F" w:themeColor="text1" w:themeTint="80"/>
          <w:sz w:val="22"/>
        </w:rPr>
        <w:t xml:space="preserve">Terms and Conditions </w:t>
      </w:r>
    </w:p>
    <w:p w14:paraId="6431D066" w14:textId="77777777" w:rsidR="006F234B" w:rsidRPr="00F877B0" w:rsidRDefault="006F234B" w:rsidP="006F234B">
      <w:pPr>
        <w:pStyle w:val="BodyText"/>
        <w:numPr>
          <w:ilvl w:val="0"/>
          <w:numId w:val="8"/>
        </w:numPr>
        <w:spacing w:before="8"/>
        <w:rPr>
          <w:rFonts w:asciiTheme="minorHAnsi" w:hAnsiTheme="minorHAnsi"/>
          <w:color w:val="7F7F7F" w:themeColor="text1" w:themeTint="80"/>
          <w:sz w:val="22"/>
        </w:rPr>
      </w:pPr>
      <w:r w:rsidRPr="001D5BB4">
        <w:rPr>
          <w:rFonts w:asciiTheme="minorHAnsi" w:hAnsiTheme="minorHAnsi"/>
          <w:color w:val="7F7F7F" w:themeColor="text1" w:themeTint="80"/>
          <w:sz w:val="22"/>
        </w:rPr>
        <w:t xml:space="preserve">The Love </w:t>
      </w:r>
      <w:proofErr w:type="gramStart"/>
      <w:r w:rsidRPr="001D5BB4">
        <w:rPr>
          <w:rFonts w:asciiTheme="minorHAnsi" w:hAnsiTheme="minorHAnsi"/>
          <w:color w:val="7F7F7F" w:themeColor="text1" w:themeTint="80"/>
          <w:sz w:val="22"/>
        </w:rPr>
        <w:t>From</w:t>
      </w:r>
      <w:proofErr w:type="gramEnd"/>
      <w:r w:rsidRPr="001D5BB4">
        <w:rPr>
          <w:rFonts w:asciiTheme="minorHAnsi" w:hAnsiTheme="minorHAnsi"/>
          <w:color w:val="7F7F7F" w:themeColor="text1" w:themeTint="80"/>
          <w:sz w:val="22"/>
        </w:rPr>
        <w:t xml:space="preserve"> Anwyl </w:t>
      </w:r>
      <w:r>
        <w:rPr>
          <w:rFonts w:asciiTheme="minorHAnsi" w:hAnsiTheme="minorHAnsi"/>
          <w:color w:val="7F7F7F" w:themeColor="text1" w:themeTint="80"/>
          <w:sz w:val="22"/>
        </w:rPr>
        <w:t>Haydock</w:t>
      </w:r>
      <w:r w:rsidRPr="001D5BB4">
        <w:rPr>
          <w:rFonts w:asciiTheme="minorHAnsi" w:hAnsiTheme="minorHAnsi"/>
          <w:color w:val="7F7F7F" w:themeColor="text1" w:themeTint="80"/>
          <w:sz w:val="22"/>
        </w:rPr>
        <w:t xml:space="preserve"> Community Fund is open to projects, groups, </w:t>
      </w:r>
      <w:r w:rsidRPr="00F877B0">
        <w:rPr>
          <w:rFonts w:asciiTheme="minorHAnsi" w:hAnsiTheme="minorHAnsi"/>
          <w:color w:val="7F7F7F" w:themeColor="text1" w:themeTint="80"/>
          <w:sz w:val="22"/>
        </w:rPr>
        <w:t xml:space="preserve">organisations, charities and individuals. </w:t>
      </w:r>
    </w:p>
    <w:p w14:paraId="6614C792" w14:textId="77777777" w:rsidR="006F234B" w:rsidRPr="001D5BB4" w:rsidRDefault="006F234B" w:rsidP="006F234B">
      <w:pPr>
        <w:pStyle w:val="BodyText"/>
        <w:numPr>
          <w:ilvl w:val="0"/>
          <w:numId w:val="8"/>
        </w:numPr>
        <w:spacing w:before="8"/>
        <w:rPr>
          <w:rFonts w:asciiTheme="minorHAnsi" w:hAnsiTheme="minorHAnsi"/>
          <w:color w:val="7F7F7F" w:themeColor="text1" w:themeTint="80"/>
          <w:sz w:val="22"/>
        </w:rPr>
      </w:pPr>
      <w:r w:rsidRPr="001D5BB4">
        <w:rPr>
          <w:rFonts w:asciiTheme="minorHAnsi" w:hAnsiTheme="minorHAnsi"/>
          <w:color w:val="7F7F7F" w:themeColor="text1" w:themeTint="80"/>
          <w:sz w:val="22"/>
        </w:rPr>
        <w:t>The maximum grant available is £</w:t>
      </w:r>
      <w:r>
        <w:rPr>
          <w:rFonts w:asciiTheme="minorHAnsi" w:hAnsiTheme="minorHAnsi"/>
          <w:color w:val="7F7F7F" w:themeColor="text1" w:themeTint="80"/>
          <w:sz w:val="22"/>
        </w:rPr>
        <w:t>1,500.</w:t>
      </w:r>
      <w:r w:rsidRPr="001D5BB4">
        <w:rPr>
          <w:rFonts w:asciiTheme="minorHAnsi" w:hAnsiTheme="minorHAnsi"/>
          <w:color w:val="7F7F7F" w:themeColor="text1" w:themeTint="80"/>
          <w:sz w:val="22"/>
        </w:rPr>
        <w:t xml:space="preserve"> </w:t>
      </w:r>
    </w:p>
    <w:p w14:paraId="4639292B" w14:textId="77777777" w:rsidR="006F234B" w:rsidRPr="001D5BB4" w:rsidRDefault="006F234B" w:rsidP="006F234B">
      <w:pPr>
        <w:pStyle w:val="BodyText"/>
        <w:numPr>
          <w:ilvl w:val="0"/>
          <w:numId w:val="8"/>
        </w:numPr>
        <w:spacing w:before="8"/>
        <w:rPr>
          <w:rFonts w:asciiTheme="minorHAnsi" w:hAnsiTheme="minorHAnsi"/>
          <w:color w:val="7F7F7F" w:themeColor="text1" w:themeTint="80"/>
          <w:sz w:val="22"/>
        </w:rPr>
      </w:pPr>
      <w:r w:rsidRPr="001D5BB4">
        <w:rPr>
          <w:rFonts w:asciiTheme="minorHAnsi" w:hAnsiTheme="minorHAnsi"/>
          <w:color w:val="7F7F7F" w:themeColor="text1" w:themeTint="80"/>
          <w:sz w:val="22"/>
        </w:rPr>
        <w:t xml:space="preserve">Applicants must complete the application form provided and return to </w:t>
      </w:r>
    </w:p>
    <w:p w14:paraId="19ED3D80" w14:textId="77777777" w:rsidR="006F234B" w:rsidRDefault="006F234B" w:rsidP="006F234B">
      <w:pPr>
        <w:pStyle w:val="BodyText"/>
        <w:spacing w:before="8"/>
        <w:ind w:left="360"/>
        <w:rPr>
          <w:rFonts w:asciiTheme="minorHAnsi" w:hAnsiTheme="minorHAnsi"/>
          <w:color w:val="7F7F7F" w:themeColor="text1" w:themeTint="80"/>
          <w:sz w:val="22"/>
        </w:rPr>
      </w:pPr>
      <w:hyperlink r:id="rId14" w:history="1">
        <w:r w:rsidRPr="00F2199E">
          <w:rPr>
            <w:rStyle w:val="Hyperlink"/>
            <w:rFonts w:asciiTheme="minorHAnsi" w:hAnsiTheme="minorHAnsi"/>
            <w:sz w:val="22"/>
          </w:rPr>
          <w:t>community@anwyl.co.uk</w:t>
        </w:r>
      </w:hyperlink>
      <w:r>
        <w:rPr>
          <w:rFonts w:asciiTheme="minorHAnsi" w:hAnsiTheme="minorHAnsi"/>
          <w:color w:val="7F7F7F" w:themeColor="text1" w:themeTint="80"/>
          <w:sz w:val="22"/>
        </w:rPr>
        <w:t xml:space="preserve"> </w:t>
      </w:r>
      <w:r w:rsidRPr="001D5BB4">
        <w:rPr>
          <w:rFonts w:asciiTheme="minorHAnsi" w:hAnsiTheme="minorHAnsi"/>
          <w:color w:val="7F7F7F" w:themeColor="text1" w:themeTint="80"/>
          <w:sz w:val="22"/>
        </w:rPr>
        <w:t xml:space="preserve"> by</w:t>
      </w:r>
      <w:r>
        <w:rPr>
          <w:rFonts w:asciiTheme="minorHAnsi" w:hAnsiTheme="minorHAnsi"/>
          <w:color w:val="7F7F7F" w:themeColor="text1" w:themeTint="80"/>
          <w:sz w:val="22"/>
        </w:rPr>
        <w:t xml:space="preserve"> midnight on </w:t>
      </w:r>
      <w:r w:rsidRPr="00832B76">
        <w:rPr>
          <w:rFonts w:asciiTheme="minorHAnsi" w:hAnsiTheme="minorHAnsi"/>
          <w:color w:val="7F7F7F" w:themeColor="text1" w:themeTint="80"/>
          <w:sz w:val="22"/>
        </w:rPr>
        <w:t>October 19</w:t>
      </w:r>
      <w:proofErr w:type="gramStart"/>
      <w:r>
        <w:rPr>
          <w:rFonts w:asciiTheme="minorHAnsi" w:hAnsiTheme="minorHAnsi"/>
          <w:color w:val="7F7F7F" w:themeColor="text1" w:themeTint="80"/>
          <w:sz w:val="22"/>
        </w:rPr>
        <w:t xml:space="preserve"> 2026</w:t>
      </w:r>
      <w:proofErr w:type="gramEnd"/>
      <w:r w:rsidRPr="001D5BB4">
        <w:rPr>
          <w:rFonts w:asciiTheme="minorHAnsi" w:hAnsiTheme="minorHAnsi"/>
          <w:color w:val="7F7F7F" w:themeColor="text1" w:themeTint="80"/>
          <w:sz w:val="22"/>
        </w:rPr>
        <w:t>.</w:t>
      </w:r>
    </w:p>
    <w:p w14:paraId="3D5D1A09" w14:textId="77777777" w:rsidR="006F234B" w:rsidRPr="001D5BB4" w:rsidRDefault="006F234B" w:rsidP="006F234B">
      <w:pPr>
        <w:pStyle w:val="BodyText"/>
        <w:numPr>
          <w:ilvl w:val="0"/>
          <w:numId w:val="8"/>
        </w:numPr>
        <w:spacing w:before="8"/>
        <w:rPr>
          <w:rFonts w:asciiTheme="minorHAnsi" w:hAnsiTheme="minorHAnsi"/>
          <w:color w:val="7F7F7F" w:themeColor="text1" w:themeTint="80"/>
          <w:sz w:val="22"/>
        </w:rPr>
      </w:pPr>
      <w:r w:rsidRPr="001D5BB4">
        <w:rPr>
          <w:rFonts w:asciiTheme="minorHAnsi" w:hAnsiTheme="minorHAnsi"/>
          <w:color w:val="7F7F7F" w:themeColor="text1" w:themeTint="80"/>
          <w:sz w:val="22"/>
        </w:rPr>
        <w:t>Supplementary material will not be</w:t>
      </w:r>
      <w:r>
        <w:rPr>
          <w:rFonts w:asciiTheme="minorHAnsi" w:hAnsiTheme="minorHAnsi"/>
          <w:color w:val="7F7F7F" w:themeColor="text1" w:themeTint="80"/>
          <w:sz w:val="22"/>
        </w:rPr>
        <w:t xml:space="preserve"> </w:t>
      </w:r>
      <w:r w:rsidRPr="001D5BB4">
        <w:rPr>
          <w:rFonts w:asciiTheme="minorHAnsi" w:hAnsiTheme="minorHAnsi"/>
          <w:color w:val="7F7F7F" w:themeColor="text1" w:themeTint="80"/>
          <w:sz w:val="22"/>
        </w:rPr>
        <w:t xml:space="preserve">accepted. </w:t>
      </w:r>
    </w:p>
    <w:p w14:paraId="37BCB080" w14:textId="77777777" w:rsidR="006F234B" w:rsidRPr="001D5BB4" w:rsidRDefault="006F234B" w:rsidP="006F234B">
      <w:pPr>
        <w:pStyle w:val="BodyText"/>
        <w:numPr>
          <w:ilvl w:val="0"/>
          <w:numId w:val="8"/>
        </w:numPr>
        <w:spacing w:before="8"/>
        <w:rPr>
          <w:rFonts w:asciiTheme="minorHAnsi" w:hAnsiTheme="minorHAnsi"/>
          <w:color w:val="7F7F7F" w:themeColor="text1" w:themeTint="80"/>
          <w:sz w:val="22"/>
        </w:rPr>
      </w:pPr>
      <w:r w:rsidRPr="001D5BB4">
        <w:rPr>
          <w:rFonts w:asciiTheme="minorHAnsi" w:hAnsiTheme="minorHAnsi"/>
          <w:color w:val="7F7F7F" w:themeColor="text1" w:themeTint="80"/>
          <w:sz w:val="22"/>
        </w:rPr>
        <w:t xml:space="preserve">We aim to let you know if you have been successful within a month of application. </w:t>
      </w:r>
    </w:p>
    <w:p w14:paraId="5CCBE12F" w14:textId="77777777" w:rsidR="006F234B" w:rsidRPr="00D81D25" w:rsidRDefault="006F234B" w:rsidP="006F234B">
      <w:pPr>
        <w:pStyle w:val="BodyText"/>
        <w:numPr>
          <w:ilvl w:val="0"/>
          <w:numId w:val="8"/>
        </w:numPr>
        <w:spacing w:before="8"/>
        <w:rPr>
          <w:rFonts w:asciiTheme="minorHAnsi" w:hAnsiTheme="minorHAnsi"/>
          <w:color w:val="7F7F7F" w:themeColor="text1" w:themeTint="80"/>
          <w:sz w:val="22"/>
        </w:rPr>
      </w:pPr>
      <w:r w:rsidRPr="001D5BB4">
        <w:rPr>
          <w:rFonts w:asciiTheme="minorHAnsi" w:hAnsiTheme="minorHAnsi"/>
          <w:color w:val="7F7F7F" w:themeColor="text1" w:themeTint="80"/>
          <w:sz w:val="22"/>
        </w:rPr>
        <w:t xml:space="preserve">Applications will be assessed by an Anwyl Homes panel who will choose how the </w:t>
      </w:r>
      <w:r w:rsidRPr="00D81D25">
        <w:rPr>
          <w:rFonts w:asciiTheme="minorHAnsi" w:hAnsiTheme="minorHAnsi"/>
          <w:color w:val="7F7F7F" w:themeColor="text1" w:themeTint="80"/>
          <w:sz w:val="22"/>
        </w:rPr>
        <w:t xml:space="preserve">community fund is allocated. Their decision is final. </w:t>
      </w:r>
    </w:p>
    <w:p w14:paraId="148ABB3E" w14:textId="77777777" w:rsidR="006F234B" w:rsidRDefault="006F234B" w:rsidP="006F234B">
      <w:pPr>
        <w:pStyle w:val="BodyText"/>
        <w:numPr>
          <w:ilvl w:val="0"/>
          <w:numId w:val="8"/>
        </w:numPr>
        <w:spacing w:before="8"/>
        <w:rPr>
          <w:rFonts w:asciiTheme="minorHAnsi" w:hAnsiTheme="minorHAnsi"/>
          <w:color w:val="7F7F7F" w:themeColor="text1" w:themeTint="80"/>
          <w:sz w:val="22"/>
        </w:rPr>
      </w:pPr>
      <w:r w:rsidRPr="001D5BB4">
        <w:rPr>
          <w:rFonts w:asciiTheme="minorHAnsi" w:hAnsiTheme="minorHAnsi"/>
          <w:color w:val="7F7F7F" w:themeColor="text1" w:themeTint="80"/>
          <w:sz w:val="22"/>
        </w:rPr>
        <w:t xml:space="preserve">Successful applicants MUST participate in PR/promotional activity for the Anwyl </w:t>
      </w:r>
      <w:r w:rsidRPr="00FA1454">
        <w:rPr>
          <w:rFonts w:asciiTheme="minorHAnsi" w:hAnsiTheme="minorHAnsi"/>
          <w:color w:val="7F7F7F" w:themeColor="text1" w:themeTint="80"/>
          <w:sz w:val="22"/>
        </w:rPr>
        <w:t xml:space="preserve">Community Fund within 6 months of the fund being allocated.  </w:t>
      </w:r>
    </w:p>
    <w:p w14:paraId="293DF3F8" w14:textId="77777777" w:rsidR="006F234B" w:rsidRPr="00FA1454" w:rsidRDefault="006F234B" w:rsidP="006F234B">
      <w:pPr>
        <w:pStyle w:val="BodyText"/>
        <w:numPr>
          <w:ilvl w:val="0"/>
          <w:numId w:val="8"/>
        </w:numPr>
        <w:spacing w:before="8"/>
        <w:rPr>
          <w:rFonts w:asciiTheme="minorHAnsi" w:hAnsiTheme="minorHAnsi"/>
          <w:color w:val="7F7F7F" w:themeColor="text1" w:themeTint="80"/>
          <w:sz w:val="22"/>
        </w:rPr>
      </w:pPr>
      <w:r>
        <w:rPr>
          <w:rFonts w:asciiTheme="minorHAnsi" w:hAnsiTheme="minorHAnsi"/>
          <w:color w:val="7F7F7F" w:themeColor="text1" w:themeTint="80"/>
          <w:sz w:val="22"/>
        </w:rPr>
        <w:t>Funding should not be used for anything other than as outlined in your application without prior agreement in writing Anwyl Homes or their agents.</w:t>
      </w:r>
    </w:p>
    <w:p w14:paraId="48C53EA5" w14:textId="77777777" w:rsidR="006F234B" w:rsidRPr="00910ABF" w:rsidRDefault="006F234B" w:rsidP="006F234B">
      <w:pPr>
        <w:pStyle w:val="BodyText"/>
        <w:numPr>
          <w:ilvl w:val="0"/>
          <w:numId w:val="8"/>
        </w:numPr>
        <w:spacing w:before="8"/>
        <w:rPr>
          <w:rFonts w:asciiTheme="minorHAnsi" w:hAnsiTheme="minorHAnsi"/>
          <w:color w:val="7F7F7F" w:themeColor="text1" w:themeTint="80"/>
          <w:sz w:val="22"/>
        </w:rPr>
      </w:pPr>
      <w:r w:rsidRPr="001D5BB4">
        <w:rPr>
          <w:rFonts w:asciiTheme="minorHAnsi" w:hAnsiTheme="minorHAnsi"/>
          <w:color w:val="7F7F7F" w:themeColor="text1" w:themeTint="80"/>
          <w:sz w:val="22"/>
        </w:rPr>
        <w:t>The fund administrators Anwyl Group are required to comply with the provisions of th</w:t>
      </w:r>
      <w:r w:rsidRPr="00910ABF">
        <w:rPr>
          <w:rFonts w:asciiTheme="minorHAnsi" w:hAnsiTheme="minorHAnsi"/>
          <w:color w:val="7F7F7F" w:themeColor="text1" w:themeTint="80"/>
          <w:sz w:val="22"/>
        </w:rPr>
        <w:t xml:space="preserve">e Data Protection Act 2018 and the General Data Protection Regulation in relation to the </w:t>
      </w:r>
    </w:p>
    <w:p w14:paraId="520119B4" w14:textId="77777777" w:rsidR="006F234B" w:rsidRPr="00910ABF" w:rsidRDefault="006F234B" w:rsidP="006F234B">
      <w:pPr>
        <w:pStyle w:val="BodyText"/>
        <w:spacing w:before="8"/>
        <w:ind w:left="360"/>
        <w:rPr>
          <w:rFonts w:asciiTheme="minorHAnsi" w:hAnsiTheme="minorHAnsi"/>
          <w:color w:val="7F7F7F" w:themeColor="text1" w:themeTint="80"/>
          <w:sz w:val="22"/>
        </w:rPr>
      </w:pPr>
      <w:r w:rsidRPr="00910ABF">
        <w:rPr>
          <w:rFonts w:asciiTheme="minorHAnsi" w:hAnsiTheme="minorHAnsi"/>
          <w:color w:val="7F7F7F" w:themeColor="text1" w:themeTint="80"/>
          <w:sz w:val="22"/>
        </w:rPr>
        <w:t xml:space="preserve">processing of any personal information obtained from you and takes the protection of </w:t>
      </w:r>
    </w:p>
    <w:p w14:paraId="0F43FF76" w14:textId="77777777" w:rsidR="006F234B" w:rsidRPr="001D5BB4" w:rsidRDefault="006F234B" w:rsidP="006F234B">
      <w:pPr>
        <w:pStyle w:val="BodyText"/>
        <w:spacing w:before="8"/>
        <w:ind w:left="360"/>
        <w:rPr>
          <w:rFonts w:asciiTheme="minorHAnsi" w:hAnsiTheme="minorHAnsi"/>
          <w:color w:val="7F7F7F" w:themeColor="text1" w:themeTint="80"/>
          <w:sz w:val="22"/>
        </w:rPr>
      </w:pPr>
      <w:r w:rsidRPr="00910ABF">
        <w:rPr>
          <w:rFonts w:asciiTheme="minorHAnsi" w:hAnsiTheme="minorHAnsi"/>
          <w:color w:val="7F7F7F" w:themeColor="text1" w:themeTint="80"/>
          <w:sz w:val="22"/>
        </w:rPr>
        <w:t>your personal information seriously.</w:t>
      </w:r>
      <w:r w:rsidRPr="001D5BB4">
        <w:rPr>
          <w:rFonts w:asciiTheme="minorHAnsi" w:hAnsiTheme="minorHAnsi"/>
          <w:color w:val="7F7F7F" w:themeColor="text1" w:themeTint="80"/>
          <w:sz w:val="22"/>
        </w:rPr>
        <w:t xml:space="preserve"> </w:t>
      </w:r>
    </w:p>
    <w:p w14:paraId="3EAC0904" w14:textId="77777777" w:rsidR="006F234B" w:rsidRPr="007E266B" w:rsidRDefault="006F234B" w:rsidP="006F234B">
      <w:pPr>
        <w:pStyle w:val="BodyText"/>
        <w:numPr>
          <w:ilvl w:val="0"/>
          <w:numId w:val="8"/>
        </w:numPr>
        <w:spacing w:before="8"/>
        <w:rPr>
          <w:rFonts w:asciiTheme="minorHAnsi" w:hAnsiTheme="minorHAnsi"/>
          <w:color w:val="7F7F7F" w:themeColor="text1" w:themeTint="80"/>
          <w:sz w:val="22"/>
        </w:rPr>
      </w:pPr>
      <w:r w:rsidRPr="001D5BB4">
        <w:rPr>
          <w:rFonts w:asciiTheme="minorHAnsi" w:hAnsiTheme="minorHAnsi"/>
          <w:color w:val="7F7F7F" w:themeColor="text1" w:themeTint="80"/>
          <w:sz w:val="22"/>
        </w:rPr>
        <w:t xml:space="preserve">Any personal information collected will be used for administrative or operational </w:t>
      </w:r>
      <w:r w:rsidRPr="007E266B">
        <w:rPr>
          <w:rFonts w:asciiTheme="minorHAnsi" w:hAnsiTheme="minorHAnsi"/>
          <w:color w:val="7F7F7F" w:themeColor="text1" w:themeTint="80"/>
          <w:sz w:val="22"/>
        </w:rPr>
        <w:t xml:space="preserve">reasons connected with the fund, including being shared with our PR agency and to communicate with you. </w:t>
      </w:r>
    </w:p>
    <w:p w14:paraId="68E2AC4D" w14:textId="77777777" w:rsidR="006F234B" w:rsidRPr="007E266B" w:rsidRDefault="006F234B" w:rsidP="006F234B">
      <w:pPr>
        <w:pStyle w:val="BodyText"/>
        <w:numPr>
          <w:ilvl w:val="0"/>
          <w:numId w:val="8"/>
        </w:numPr>
        <w:spacing w:before="8"/>
        <w:rPr>
          <w:rFonts w:asciiTheme="minorHAnsi" w:hAnsiTheme="minorHAnsi"/>
          <w:color w:val="7F7F7F" w:themeColor="text1" w:themeTint="80"/>
          <w:sz w:val="22"/>
        </w:rPr>
      </w:pPr>
      <w:r w:rsidRPr="001D5BB4">
        <w:rPr>
          <w:rFonts w:asciiTheme="minorHAnsi" w:hAnsiTheme="minorHAnsi"/>
          <w:color w:val="7F7F7F" w:themeColor="text1" w:themeTint="80"/>
          <w:sz w:val="22"/>
        </w:rPr>
        <w:t xml:space="preserve">The fund administrators accept no responsibility for difficulties experienced in </w:t>
      </w:r>
      <w:proofErr w:type="gramStart"/>
      <w:r w:rsidRPr="007E266B">
        <w:rPr>
          <w:rFonts w:asciiTheme="minorHAnsi" w:hAnsiTheme="minorHAnsi"/>
          <w:color w:val="7F7F7F" w:themeColor="text1" w:themeTint="80"/>
          <w:sz w:val="22"/>
        </w:rPr>
        <w:t>submitting an application</w:t>
      </w:r>
      <w:proofErr w:type="gramEnd"/>
      <w:r w:rsidRPr="007E266B">
        <w:rPr>
          <w:rFonts w:asciiTheme="minorHAnsi" w:hAnsiTheme="minorHAnsi"/>
          <w:color w:val="7F7F7F" w:themeColor="text1" w:themeTint="80"/>
          <w:sz w:val="22"/>
        </w:rPr>
        <w:t xml:space="preserve">. </w:t>
      </w:r>
    </w:p>
    <w:p w14:paraId="5AF8FB9C" w14:textId="77777777" w:rsidR="006F234B" w:rsidRDefault="006F234B" w:rsidP="006F234B">
      <w:pPr>
        <w:pStyle w:val="BodyText"/>
        <w:numPr>
          <w:ilvl w:val="0"/>
          <w:numId w:val="8"/>
        </w:numPr>
        <w:spacing w:before="8"/>
        <w:rPr>
          <w:sz w:val="16"/>
        </w:rPr>
      </w:pPr>
      <w:r w:rsidRPr="001D5BB4">
        <w:rPr>
          <w:rFonts w:asciiTheme="minorHAnsi" w:hAnsiTheme="minorHAnsi"/>
          <w:color w:val="7F7F7F" w:themeColor="text1" w:themeTint="80"/>
          <w:sz w:val="22"/>
        </w:rPr>
        <w:t>Applicants are deemed to have accepted these terms and conditions.</w:t>
      </w:r>
    </w:p>
    <w:p w14:paraId="1200D47D" w14:textId="44460B71" w:rsidR="000E00DE" w:rsidRDefault="000E00DE" w:rsidP="006F234B">
      <w:pPr>
        <w:spacing w:before="51"/>
        <w:jc w:val="center"/>
        <w:rPr>
          <w:sz w:val="16"/>
        </w:rPr>
      </w:pPr>
    </w:p>
    <w:sectPr w:rsidR="000E00DE">
      <w:headerReference w:type="default" r:id="rId15"/>
      <w:footerReference w:type="default" r:id="rId16"/>
      <w:pgSz w:w="11920" w:h="16850"/>
      <w:pgMar w:top="1760" w:right="1320" w:bottom="1560" w:left="1340" w:header="1197" w:footer="13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B7C08" w14:textId="77777777" w:rsidR="0020497E" w:rsidRDefault="0020497E">
      <w:r>
        <w:separator/>
      </w:r>
    </w:p>
  </w:endnote>
  <w:endnote w:type="continuationSeparator" w:id="0">
    <w:p w14:paraId="07D1009A" w14:textId="77777777" w:rsidR="0020497E" w:rsidRDefault="0020497E">
      <w:r>
        <w:continuationSeparator/>
      </w:r>
    </w:p>
  </w:endnote>
  <w:endnote w:type="continuationNotice" w:id="1">
    <w:p w14:paraId="3418EA6E" w14:textId="77777777" w:rsidR="0020497E" w:rsidRDefault="002049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anton">
    <w:altName w:val="Calibri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nton Bold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82417" w14:textId="18718A8F" w:rsidR="000E00DE" w:rsidRDefault="000E00DE">
    <w:pPr>
      <w:pStyle w:val="BodyText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1A926" w14:textId="77777777" w:rsidR="0020497E" w:rsidRDefault="0020497E">
      <w:r>
        <w:separator/>
      </w:r>
    </w:p>
  </w:footnote>
  <w:footnote w:type="continuationSeparator" w:id="0">
    <w:p w14:paraId="60C489C8" w14:textId="77777777" w:rsidR="0020497E" w:rsidRDefault="0020497E">
      <w:r>
        <w:continuationSeparator/>
      </w:r>
    </w:p>
  </w:footnote>
  <w:footnote w:type="continuationNotice" w:id="1">
    <w:p w14:paraId="213FFE70" w14:textId="77777777" w:rsidR="0020497E" w:rsidRDefault="002049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D5C00" w14:textId="7710FD0A" w:rsidR="000E00DE" w:rsidRDefault="000E00DE">
    <w:pPr>
      <w:pStyle w:val="BodyText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E3183"/>
    <w:multiLevelType w:val="hybridMultilevel"/>
    <w:tmpl w:val="4A843216"/>
    <w:lvl w:ilvl="0" w:tplc="00EA476A">
      <w:numFmt w:val="bullet"/>
      <w:lvlText w:val="☐"/>
      <w:lvlJc w:val="left"/>
      <w:pPr>
        <w:ind w:left="359" w:hanging="250"/>
      </w:pPr>
      <w:rPr>
        <w:rFonts w:ascii="MS Gothic" w:eastAsia="MS Gothic" w:hAnsi="MS Gothic" w:cs="MS Gothic" w:hint="default"/>
        <w:color w:val="5E6A6F"/>
        <w:w w:val="99"/>
        <w:sz w:val="20"/>
        <w:szCs w:val="20"/>
        <w:lang w:val="en-GB" w:eastAsia="en-GB" w:bidi="en-GB"/>
      </w:rPr>
    </w:lvl>
    <w:lvl w:ilvl="1" w:tplc="FE70C6DA">
      <w:numFmt w:val="bullet"/>
      <w:lvlText w:val="•"/>
      <w:lvlJc w:val="left"/>
      <w:pPr>
        <w:ind w:left="785" w:hanging="250"/>
      </w:pPr>
      <w:rPr>
        <w:rFonts w:hint="default"/>
        <w:lang w:val="en-GB" w:eastAsia="en-GB" w:bidi="en-GB"/>
      </w:rPr>
    </w:lvl>
    <w:lvl w:ilvl="2" w:tplc="322E97C2">
      <w:numFmt w:val="bullet"/>
      <w:lvlText w:val="•"/>
      <w:lvlJc w:val="left"/>
      <w:pPr>
        <w:ind w:left="1210" w:hanging="250"/>
      </w:pPr>
      <w:rPr>
        <w:rFonts w:hint="default"/>
        <w:lang w:val="en-GB" w:eastAsia="en-GB" w:bidi="en-GB"/>
      </w:rPr>
    </w:lvl>
    <w:lvl w:ilvl="3" w:tplc="9C562F22">
      <w:numFmt w:val="bullet"/>
      <w:lvlText w:val="•"/>
      <w:lvlJc w:val="left"/>
      <w:pPr>
        <w:ind w:left="1635" w:hanging="250"/>
      </w:pPr>
      <w:rPr>
        <w:rFonts w:hint="default"/>
        <w:lang w:val="en-GB" w:eastAsia="en-GB" w:bidi="en-GB"/>
      </w:rPr>
    </w:lvl>
    <w:lvl w:ilvl="4" w:tplc="AFF607D6">
      <w:numFmt w:val="bullet"/>
      <w:lvlText w:val="•"/>
      <w:lvlJc w:val="left"/>
      <w:pPr>
        <w:ind w:left="2060" w:hanging="250"/>
      </w:pPr>
      <w:rPr>
        <w:rFonts w:hint="default"/>
        <w:lang w:val="en-GB" w:eastAsia="en-GB" w:bidi="en-GB"/>
      </w:rPr>
    </w:lvl>
    <w:lvl w:ilvl="5" w:tplc="DE028196">
      <w:numFmt w:val="bullet"/>
      <w:lvlText w:val="•"/>
      <w:lvlJc w:val="left"/>
      <w:pPr>
        <w:ind w:left="2486" w:hanging="250"/>
      </w:pPr>
      <w:rPr>
        <w:rFonts w:hint="default"/>
        <w:lang w:val="en-GB" w:eastAsia="en-GB" w:bidi="en-GB"/>
      </w:rPr>
    </w:lvl>
    <w:lvl w:ilvl="6" w:tplc="E7426042">
      <w:numFmt w:val="bullet"/>
      <w:lvlText w:val="•"/>
      <w:lvlJc w:val="left"/>
      <w:pPr>
        <w:ind w:left="2911" w:hanging="250"/>
      </w:pPr>
      <w:rPr>
        <w:rFonts w:hint="default"/>
        <w:lang w:val="en-GB" w:eastAsia="en-GB" w:bidi="en-GB"/>
      </w:rPr>
    </w:lvl>
    <w:lvl w:ilvl="7" w:tplc="387C35CE">
      <w:numFmt w:val="bullet"/>
      <w:lvlText w:val="•"/>
      <w:lvlJc w:val="left"/>
      <w:pPr>
        <w:ind w:left="3336" w:hanging="250"/>
      </w:pPr>
      <w:rPr>
        <w:rFonts w:hint="default"/>
        <w:lang w:val="en-GB" w:eastAsia="en-GB" w:bidi="en-GB"/>
      </w:rPr>
    </w:lvl>
    <w:lvl w:ilvl="8" w:tplc="9E3E2E50">
      <w:numFmt w:val="bullet"/>
      <w:lvlText w:val="•"/>
      <w:lvlJc w:val="left"/>
      <w:pPr>
        <w:ind w:left="3761" w:hanging="250"/>
      </w:pPr>
      <w:rPr>
        <w:rFonts w:hint="default"/>
        <w:lang w:val="en-GB" w:eastAsia="en-GB" w:bidi="en-GB"/>
      </w:rPr>
    </w:lvl>
  </w:abstractNum>
  <w:abstractNum w:abstractNumId="1" w15:restartNumberingAfterBreak="0">
    <w:nsid w:val="0E090E87"/>
    <w:multiLevelType w:val="hybridMultilevel"/>
    <w:tmpl w:val="F21EFF78"/>
    <w:lvl w:ilvl="0" w:tplc="2A2C5ADE">
      <w:numFmt w:val="bullet"/>
      <w:lvlText w:val="☐"/>
      <w:lvlJc w:val="left"/>
      <w:pPr>
        <w:ind w:left="330" w:hanging="221"/>
      </w:pPr>
      <w:rPr>
        <w:rFonts w:ascii="Segoe UI Symbol" w:eastAsia="Segoe UI Symbol" w:hAnsi="Segoe UI Symbol" w:cs="Segoe UI Symbol" w:hint="default"/>
        <w:color w:val="5E6A6F"/>
        <w:w w:val="99"/>
        <w:sz w:val="20"/>
        <w:szCs w:val="20"/>
        <w:lang w:val="en-GB" w:eastAsia="en-GB" w:bidi="en-GB"/>
      </w:rPr>
    </w:lvl>
    <w:lvl w:ilvl="1" w:tplc="6B5C0322">
      <w:numFmt w:val="bullet"/>
      <w:lvlText w:val="•"/>
      <w:lvlJc w:val="left"/>
      <w:pPr>
        <w:ind w:left="767" w:hanging="221"/>
      </w:pPr>
      <w:rPr>
        <w:rFonts w:hint="default"/>
        <w:lang w:val="en-GB" w:eastAsia="en-GB" w:bidi="en-GB"/>
      </w:rPr>
    </w:lvl>
    <w:lvl w:ilvl="2" w:tplc="A1E20376">
      <w:numFmt w:val="bullet"/>
      <w:lvlText w:val="•"/>
      <w:lvlJc w:val="left"/>
      <w:pPr>
        <w:ind w:left="1194" w:hanging="221"/>
      </w:pPr>
      <w:rPr>
        <w:rFonts w:hint="default"/>
        <w:lang w:val="en-GB" w:eastAsia="en-GB" w:bidi="en-GB"/>
      </w:rPr>
    </w:lvl>
    <w:lvl w:ilvl="3" w:tplc="1658816E">
      <w:numFmt w:val="bullet"/>
      <w:lvlText w:val="•"/>
      <w:lvlJc w:val="left"/>
      <w:pPr>
        <w:ind w:left="1621" w:hanging="221"/>
      </w:pPr>
      <w:rPr>
        <w:rFonts w:hint="default"/>
        <w:lang w:val="en-GB" w:eastAsia="en-GB" w:bidi="en-GB"/>
      </w:rPr>
    </w:lvl>
    <w:lvl w:ilvl="4" w:tplc="01883E52">
      <w:numFmt w:val="bullet"/>
      <w:lvlText w:val="•"/>
      <w:lvlJc w:val="left"/>
      <w:pPr>
        <w:ind w:left="2048" w:hanging="221"/>
      </w:pPr>
      <w:rPr>
        <w:rFonts w:hint="default"/>
        <w:lang w:val="en-GB" w:eastAsia="en-GB" w:bidi="en-GB"/>
      </w:rPr>
    </w:lvl>
    <w:lvl w:ilvl="5" w:tplc="60C26AEE">
      <w:numFmt w:val="bullet"/>
      <w:lvlText w:val="•"/>
      <w:lvlJc w:val="left"/>
      <w:pPr>
        <w:ind w:left="2476" w:hanging="221"/>
      </w:pPr>
      <w:rPr>
        <w:rFonts w:hint="default"/>
        <w:lang w:val="en-GB" w:eastAsia="en-GB" w:bidi="en-GB"/>
      </w:rPr>
    </w:lvl>
    <w:lvl w:ilvl="6" w:tplc="C194D9D4">
      <w:numFmt w:val="bullet"/>
      <w:lvlText w:val="•"/>
      <w:lvlJc w:val="left"/>
      <w:pPr>
        <w:ind w:left="2903" w:hanging="221"/>
      </w:pPr>
      <w:rPr>
        <w:rFonts w:hint="default"/>
        <w:lang w:val="en-GB" w:eastAsia="en-GB" w:bidi="en-GB"/>
      </w:rPr>
    </w:lvl>
    <w:lvl w:ilvl="7" w:tplc="1C5E942A">
      <w:numFmt w:val="bullet"/>
      <w:lvlText w:val="•"/>
      <w:lvlJc w:val="left"/>
      <w:pPr>
        <w:ind w:left="3330" w:hanging="221"/>
      </w:pPr>
      <w:rPr>
        <w:rFonts w:hint="default"/>
        <w:lang w:val="en-GB" w:eastAsia="en-GB" w:bidi="en-GB"/>
      </w:rPr>
    </w:lvl>
    <w:lvl w:ilvl="8" w:tplc="807EFBB2">
      <w:numFmt w:val="bullet"/>
      <w:lvlText w:val="•"/>
      <w:lvlJc w:val="left"/>
      <w:pPr>
        <w:ind w:left="3757" w:hanging="221"/>
      </w:pPr>
      <w:rPr>
        <w:rFonts w:hint="default"/>
        <w:lang w:val="en-GB" w:eastAsia="en-GB" w:bidi="en-GB"/>
      </w:rPr>
    </w:lvl>
  </w:abstractNum>
  <w:abstractNum w:abstractNumId="2" w15:restartNumberingAfterBreak="0">
    <w:nsid w:val="199512A0"/>
    <w:multiLevelType w:val="hybridMultilevel"/>
    <w:tmpl w:val="57A0ECDE"/>
    <w:lvl w:ilvl="0" w:tplc="AAAE4466">
      <w:start w:val="1"/>
      <w:numFmt w:val="decimal"/>
      <w:lvlText w:val="%1."/>
      <w:lvlJc w:val="left"/>
      <w:pPr>
        <w:ind w:left="819" w:hanging="358"/>
      </w:pPr>
      <w:rPr>
        <w:rFonts w:ascii="Panton" w:eastAsia="Panton" w:hAnsi="Panton" w:cs="Panton" w:hint="default"/>
        <w:color w:val="5E6A6F"/>
        <w:spacing w:val="-5"/>
        <w:w w:val="99"/>
        <w:sz w:val="20"/>
        <w:szCs w:val="20"/>
        <w:lang w:val="en-GB" w:eastAsia="en-GB" w:bidi="en-GB"/>
      </w:rPr>
    </w:lvl>
    <w:lvl w:ilvl="1" w:tplc="48FA1050">
      <w:numFmt w:val="bullet"/>
      <w:lvlText w:val="•"/>
      <w:lvlJc w:val="left"/>
      <w:pPr>
        <w:ind w:left="1663" w:hanging="358"/>
      </w:pPr>
      <w:rPr>
        <w:rFonts w:hint="default"/>
        <w:lang w:val="en-GB" w:eastAsia="en-GB" w:bidi="en-GB"/>
      </w:rPr>
    </w:lvl>
    <w:lvl w:ilvl="2" w:tplc="38A0B99C">
      <w:numFmt w:val="bullet"/>
      <w:lvlText w:val="•"/>
      <w:lvlJc w:val="left"/>
      <w:pPr>
        <w:ind w:left="2506" w:hanging="358"/>
      </w:pPr>
      <w:rPr>
        <w:rFonts w:hint="default"/>
        <w:lang w:val="en-GB" w:eastAsia="en-GB" w:bidi="en-GB"/>
      </w:rPr>
    </w:lvl>
    <w:lvl w:ilvl="3" w:tplc="367A782E">
      <w:numFmt w:val="bullet"/>
      <w:lvlText w:val="•"/>
      <w:lvlJc w:val="left"/>
      <w:pPr>
        <w:ind w:left="3349" w:hanging="358"/>
      </w:pPr>
      <w:rPr>
        <w:rFonts w:hint="default"/>
        <w:lang w:val="en-GB" w:eastAsia="en-GB" w:bidi="en-GB"/>
      </w:rPr>
    </w:lvl>
    <w:lvl w:ilvl="4" w:tplc="DB700B22">
      <w:numFmt w:val="bullet"/>
      <w:lvlText w:val="•"/>
      <w:lvlJc w:val="left"/>
      <w:pPr>
        <w:ind w:left="4192" w:hanging="358"/>
      </w:pPr>
      <w:rPr>
        <w:rFonts w:hint="default"/>
        <w:lang w:val="en-GB" w:eastAsia="en-GB" w:bidi="en-GB"/>
      </w:rPr>
    </w:lvl>
    <w:lvl w:ilvl="5" w:tplc="9996BB16">
      <w:numFmt w:val="bullet"/>
      <w:lvlText w:val="•"/>
      <w:lvlJc w:val="left"/>
      <w:pPr>
        <w:ind w:left="5035" w:hanging="358"/>
      </w:pPr>
      <w:rPr>
        <w:rFonts w:hint="default"/>
        <w:lang w:val="en-GB" w:eastAsia="en-GB" w:bidi="en-GB"/>
      </w:rPr>
    </w:lvl>
    <w:lvl w:ilvl="6" w:tplc="C8F6098A">
      <w:numFmt w:val="bullet"/>
      <w:lvlText w:val="•"/>
      <w:lvlJc w:val="left"/>
      <w:pPr>
        <w:ind w:left="5878" w:hanging="358"/>
      </w:pPr>
      <w:rPr>
        <w:rFonts w:hint="default"/>
        <w:lang w:val="en-GB" w:eastAsia="en-GB" w:bidi="en-GB"/>
      </w:rPr>
    </w:lvl>
    <w:lvl w:ilvl="7" w:tplc="431CE846">
      <w:numFmt w:val="bullet"/>
      <w:lvlText w:val="•"/>
      <w:lvlJc w:val="left"/>
      <w:pPr>
        <w:ind w:left="6721" w:hanging="358"/>
      </w:pPr>
      <w:rPr>
        <w:rFonts w:hint="default"/>
        <w:lang w:val="en-GB" w:eastAsia="en-GB" w:bidi="en-GB"/>
      </w:rPr>
    </w:lvl>
    <w:lvl w:ilvl="8" w:tplc="7D7C70D4">
      <w:numFmt w:val="bullet"/>
      <w:lvlText w:val="•"/>
      <w:lvlJc w:val="left"/>
      <w:pPr>
        <w:ind w:left="7564" w:hanging="358"/>
      </w:pPr>
      <w:rPr>
        <w:rFonts w:hint="default"/>
        <w:lang w:val="en-GB" w:eastAsia="en-GB" w:bidi="en-GB"/>
      </w:rPr>
    </w:lvl>
  </w:abstractNum>
  <w:abstractNum w:abstractNumId="3" w15:restartNumberingAfterBreak="0">
    <w:nsid w:val="19E80BBC"/>
    <w:multiLevelType w:val="hybridMultilevel"/>
    <w:tmpl w:val="D070F0AC"/>
    <w:lvl w:ilvl="0" w:tplc="080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4" w15:restartNumberingAfterBreak="0">
    <w:nsid w:val="1D8E1A15"/>
    <w:multiLevelType w:val="hybridMultilevel"/>
    <w:tmpl w:val="8758A2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C355724"/>
    <w:multiLevelType w:val="hybridMultilevel"/>
    <w:tmpl w:val="722EB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A65EB6"/>
    <w:multiLevelType w:val="hybridMultilevel"/>
    <w:tmpl w:val="BF68946E"/>
    <w:lvl w:ilvl="0" w:tplc="D36A21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F7F7F" w:themeColor="text1" w:themeTint="8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74C2651"/>
    <w:multiLevelType w:val="hybridMultilevel"/>
    <w:tmpl w:val="71DEAC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E546C88"/>
    <w:multiLevelType w:val="hybridMultilevel"/>
    <w:tmpl w:val="CC4CF7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78716703">
    <w:abstractNumId w:val="2"/>
  </w:num>
  <w:num w:numId="2" w16cid:durableId="1316883133">
    <w:abstractNumId w:val="0"/>
  </w:num>
  <w:num w:numId="3" w16cid:durableId="580409992">
    <w:abstractNumId w:val="1"/>
  </w:num>
  <w:num w:numId="4" w16cid:durableId="1579318362">
    <w:abstractNumId w:val="3"/>
  </w:num>
  <w:num w:numId="5" w16cid:durableId="1568614665">
    <w:abstractNumId w:val="6"/>
  </w:num>
  <w:num w:numId="6" w16cid:durableId="1273709504">
    <w:abstractNumId w:val="5"/>
  </w:num>
  <w:num w:numId="7" w16cid:durableId="1631014069">
    <w:abstractNumId w:val="8"/>
  </w:num>
  <w:num w:numId="8" w16cid:durableId="2128236966">
    <w:abstractNumId w:val="4"/>
  </w:num>
  <w:num w:numId="9" w16cid:durableId="20613206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0DE"/>
    <w:rsid w:val="00007539"/>
    <w:rsid w:val="00014294"/>
    <w:rsid w:val="000339E3"/>
    <w:rsid w:val="00072248"/>
    <w:rsid w:val="000844B1"/>
    <w:rsid w:val="00095A45"/>
    <w:rsid w:val="000B4128"/>
    <w:rsid w:val="000C40CA"/>
    <w:rsid w:val="000E00DE"/>
    <w:rsid w:val="00185358"/>
    <w:rsid w:val="001D5BB4"/>
    <w:rsid w:val="001D6089"/>
    <w:rsid w:val="001E402D"/>
    <w:rsid w:val="0020497E"/>
    <w:rsid w:val="00220C35"/>
    <w:rsid w:val="00221A8A"/>
    <w:rsid w:val="00227395"/>
    <w:rsid w:val="00243B95"/>
    <w:rsid w:val="002650B4"/>
    <w:rsid w:val="00267CCB"/>
    <w:rsid w:val="002B6035"/>
    <w:rsid w:val="002C366F"/>
    <w:rsid w:val="00306257"/>
    <w:rsid w:val="0031207F"/>
    <w:rsid w:val="00353515"/>
    <w:rsid w:val="003809CA"/>
    <w:rsid w:val="00382F24"/>
    <w:rsid w:val="00390980"/>
    <w:rsid w:val="003D65AC"/>
    <w:rsid w:val="003E213B"/>
    <w:rsid w:val="003E66E6"/>
    <w:rsid w:val="0043097E"/>
    <w:rsid w:val="004320D6"/>
    <w:rsid w:val="00461B53"/>
    <w:rsid w:val="00486443"/>
    <w:rsid w:val="0048648B"/>
    <w:rsid w:val="0053062E"/>
    <w:rsid w:val="00535F50"/>
    <w:rsid w:val="00567E13"/>
    <w:rsid w:val="005777CD"/>
    <w:rsid w:val="0058571C"/>
    <w:rsid w:val="0059630E"/>
    <w:rsid w:val="005B6D29"/>
    <w:rsid w:val="005B7D4C"/>
    <w:rsid w:val="005E1FB1"/>
    <w:rsid w:val="005E5BA2"/>
    <w:rsid w:val="00601D45"/>
    <w:rsid w:val="0062003D"/>
    <w:rsid w:val="006243C6"/>
    <w:rsid w:val="00631981"/>
    <w:rsid w:val="006D4727"/>
    <w:rsid w:val="006E14ED"/>
    <w:rsid w:val="006E514B"/>
    <w:rsid w:val="006F234B"/>
    <w:rsid w:val="00724627"/>
    <w:rsid w:val="0076142C"/>
    <w:rsid w:val="00772F5B"/>
    <w:rsid w:val="00793BDA"/>
    <w:rsid w:val="007A308A"/>
    <w:rsid w:val="007D695D"/>
    <w:rsid w:val="007E266B"/>
    <w:rsid w:val="007E73FC"/>
    <w:rsid w:val="007F2C42"/>
    <w:rsid w:val="007F3D1C"/>
    <w:rsid w:val="007F5C02"/>
    <w:rsid w:val="00802A32"/>
    <w:rsid w:val="008055AE"/>
    <w:rsid w:val="00811790"/>
    <w:rsid w:val="0081585B"/>
    <w:rsid w:val="00817ABE"/>
    <w:rsid w:val="008517D9"/>
    <w:rsid w:val="00854BE2"/>
    <w:rsid w:val="00857573"/>
    <w:rsid w:val="00866F11"/>
    <w:rsid w:val="00892604"/>
    <w:rsid w:val="008A21F3"/>
    <w:rsid w:val="008A3B24"/>
    <w:rsid w:val="008B6C34"/>
    <w:rsid w:val="008E0C0A"/>
    <w:rsid w:val="008F2148"/>
    <w:rsid w:val="008F2667"/>
    <w:rsid w:val="00910ABF"/>
    <w:rsid w:val="00925E9E"/>
    <w:rsid w:val="0093547E"/>
    <w:rsid w:val="00953F08"/>
    <w:rsid w:val="00955377"/>
    <w:rsid w:val="009555B9"/>
    <w:rsid w:val="00975F5D"/>
    <w:rsid w:val="00981583"/>
    <w:rsid w:val="00995627"/>
    <w:rsid w:val="009C072D"/>
    <w:rsid w:val="009C397D"/>
    <w:rsid w:val="009C4A94"/>
    <w:rsid w:val="00A04CCA"/>
    <w:rsid w:val="00A22B83"/>
    <w:rsid w:val="00A27AFC"/>
    <w:rsid w:val="00A625BA"/>
    <w:rsid w:val="00A77C10"/>
    <w:rsid w:val="00A81B5F"/>
    <w:rsid w:val="00AA49AC"/>
    <w:rsid w:val="00AB0C61"/>
    <w:rsid w:val="00AE220E"/>
    <w:rsid w:val="00AE6C76"/>
    <w:rsid w:val="00AE6CB9"/>
    <w:rsid w:val="00AF383B"/>
    <w:rsid w:val="00B12723"/>
    <w:rsid w:val="00B5172E"/>
    <w:rsid w:val="00B95124"/>
    <w:rsid w:val="00B97ECF"/>
    <w:rsid w:val="00BB28B1"/>
    <w:rsid w:val="00BD7052"/>
    <w:rsid w:val="00BD729B"/>
    <w:rsid w:val="00BF33FD"/>
    <w:rsid w:val="00C2297D"/>
    <w:rsid w:val="00C35CF4"/>
    <w:rsid w:val="00C50843"/>
    <w:rsid w:val="00C552D8"/>
    <w:rsid w:val="00C70F75"/>
    <w:rsid w:val="00C84CD0"/>
    <w:rsid w:val="00CA0BA4"/>
    <w:rsid w:val="00CA501D"/>
    <w:rsid w:val="00CB0E38"/>
    <w:rsid w:val="00CE04EF"/>
    <w:rsid w:val="00CE6DB0"/>
    <w:rsid w:val="00D21D72"/>
    <w:rsid w:val="00D23D51"/>
    <w:rsid w:val="00D24C2A"/>
    <w:rsid w:val="00D3364F"/>
    <w:rsid w:val="00D709A3"/>
    <w:rsid w:val="00D81D25"/>
    <w:rsid w:val="00D96FC6"/>
    <w:rsid w:val="00D97538"/>
    <w:rsid w:val="00DA20DD"/>
    <w:rsid w:val="00DB1B77"/>
    <w:rsid w:val="00DC1CDA"/>
    <w:rsid w:val="00DC6CF8"/>
    <w:rsid w:val="00DD73C5"/>
    <w:rsid w:val="00DF0B1E"/>
    <w:rsid w:val="00E11F9B"/>
    <w:rsid w:val="00E15BAB"/>
    <w:rsid w:val="00E50362"/>
    <w:rsid w:val="00E70F34"/>
    <w:rsid w:val="00E734DA"/>
    <w:rsid w:val="00E81C86"/>
    <w:rsid w:val="00E83A13"/>
    <w:rsid w:val="00ED2997"/>
    <w:rsid w:val="00ED2F4B"/>
    <w:rsid w:val="00ED603F"/>
    <w:rsid w:val="00F050D6"/>
    <w:rsid w:val="00F30DF8"/>
    <w:rsid w:val="00F44D86"/>
    <w:rsid w:val="00F6681E"/>
    <w:rsid w:val="00F67C5E"/>
    <w:rsid w:val="00F75334"/>
    <w:rsid w:val="00F877B0"/>
    <w:rsid w:val="00FA1454"/>
    <w:rsid w:val="00FA7612"/>
    <w:rsid w:val="00FF3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1FFC1B"/>
  <w15:docId w15:val="{5F07B5A2-FD48-475C-A5A4-606279AD8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nton" w:eastAsia="Panton" w:hAnsi="Panton" w:cs="Panton"/>
      <w:lang w:val="en-GB" w:eastAsia="en-GB" w:bidi="en-GB"/>
    </w:rPr>
  </w:style>
  <w:style w:type="paragraph" w:styleId="Heading1">
    <w:name w:val="heading 1"/>
    <w:basedOn w:val="Normal"/>
    <w:uiPriority w:val="9"/>
    <w:qFormat/>
    <w:pPr>
      <w:ind w:left="2305"/>
      <w:outlineLvl w:val="0"/>
    </w:pPr>
    <w:rPr>
      <w:rFonts w:ascii="Panton Bold" w:eastAsia="Panton Bold" w:hAnsi="Panton Bold" w:cs="Panton Bold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351" w:hanging="361"/>
      <w:outlineLvl w:val="1"/>
    </w:pPr>
    <w:rPr>
      <w:rFonts w:ascii="Panton Bold" w:eastAsia="Panton Bold" w:hAnsi="Panton Bold" w:cs="Panton Bold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819" w:hanging="360"/>
    </w:pPr>
  </w:style>
  <w:style w:type="paragraph" w:customStyle="1" w:styleId="TableParagraph">
    <w:name w:val="Table Paragraph"/>
    <w:basedOn w:val="Normal"/>
    <w:uiPriority w:val="1"/>
    <w:qFormat/>
    <w:rPr>
      <w:rFonts w:ascii="Panton Bold" w:eastAsia="Panton Bold" w:hAnsi="Panton Bold" w:cs="Panton Bold"/>
    </w:rPr>
  </w:style>
  <w:style w:type="paragraph" w:styleId="Header">
    <w:name w:val="header"/>
    <w:basedOn w:val="Normal"/>
    <w:link w:val="HeaderChar"/>
    <w:uiPriority w:val="99"/>
    <w:unhideWhenUsed/>
    <w:rsid w:val="001E402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402D"/>
    <w:rPr>
      <w:rFonts w:ascii="Panton" w:eastAsia="Panton" w:hAnsi="Panton" w:cs="Panton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1E402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402D"/>
    <w:rPr>
      <w:rFonts w:ascii="Panton" w:eastAsia="Panton" w:hAnsi="Panton" w:cs="Panton"/>
      <w:lang w:val="en-GB" w:eastAsia="en-GB" w:bidi="en-GB"/>
    </w:rPr>
  </w:style>
  <w:style w:type="character" w:styleId="Hyperlink">
    <w:name w:val="Hyperlink"/>
    <w:basedOn w:val="DefaultParagraphFont"/>
    <w:uiPriority w:val="99"/>
    <w:unhideWhenUsed/>
    <w:rsid w:val="00072248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243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243C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243C6"/>
    <w:rPr>
      <w:rFonts w:ascii="Panton" w:eastAsia="Panton" w:hAnsi="Panton" w:cs="Panton"/>
      <w:sz w:val="20"/>
      <w:szCs w:val="20"/>
      <w:lang w:val="en-GB" w:eastAsia="en-GB" w:bidi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43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43C6"/>
    <w:rPr>
      <w:rFonts w:ascii="Panton" w:eastAsia="Panton" w:hAnsi="Panton" w:cs="Panton"/>
      <w:b/>
      <w:bCs/>
      <w:sz w:val="20"/>
      <w:szCs w:val="20"/>
      <w:lang w:val="en-GB" w:eastAsia="en-GB" w:bidi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43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3C6"/>
    <w:rPr>
      <w:rFonts w:ascii="Segoe UI" w:eastAsia="Panton" w:hAnsi="Segoe UI" w:cs="Segoe UI"/>
      <w:sz w:val="18"/>
      <w:szCs w:val="18"/>
      <w:lang w:val="en-GB" w:eastAsia="en-GB" w:bidi="en-GB"/>
    </w:rPr>
  </w:style>
  <w:style w:type="paragraph" w:styleId="Revision">
    <w:name w:val="Revision"/>
    <w:hidden/>
    <w:uiPriority w:val="99"/>
    <w:semiHidden/>
    <w:rsid w:val="00267CCB"/>
    <w:pPr>
      <w:widowControl/>
      <w:autoSpaceDE/>
      <w:autoSpaceDN/>
    </w:pPr>
    <w:rPr>
      <w:rFonts w:ascii="Panton" w:eastAsia="Panton" w:hAnsi="Panton" w:cs="Panton"/>
      <w:lang w:val="en-GB" w:eastAsia="en-GB" w:bidi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555B9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6F234B"/>
    <w:rPr>
      <w:rFonts w:ascii="Panton" w:eastAsia="Panton" w:hAnsi="Panton" w:cs="Panton"/>
      <w:sz w:val="20"/>
      <w:szCs w:val="20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community@anwyl.co.uk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1" Type="http://schemas.openxmlformats.org/officeDocument/2006/relationships/endnotes" Target="endnotes.xml"/><Relationship Id="rId6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community@anwyl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B4D98BD7916C4E8CDA57BC4D8AE33A" ma:contentTypeVersion="18" ma:contentTypeDescription="Create a new document." ma:contentTypeScope="" ma:versionID="5938dbd2ccfabeb75c504684c12ea29e">
  <xsd:schema xmlns:xsd="http://www.w3.org/2001/XMLSchema" xmlns:xs="http://www.w3.org/2001/XMLSchema" xmlns:p="http://schemas.microsoft.com/office/2006/metadata/properties" xmlns:ns2="2f62baa6-5e47-4db7-94a6-c24272e7ce61" xmlns:ns3="5d60c105-8ea1-4910-986e-99e88fece08f" targetNamespace="http://schemas.microsoft.com/office/2006/metadata/properties" ma:root="true" ma:fieldsID="0b992cdb5b9375523f17c9c8421e53ec" ns2:_="" ns3:_="">
    <xsd:import namespace="2f62baa6-5e47-4db7-94a6-c24272e7ce61"/>
    <xsd:import namespace="5d60c105-8ea1-4910-986e-99e88fece0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62baa6-5e47-4db7-94a6-c24272e7ce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723bed6-9f00-4058-afcb-fa3c09b04c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60c105-8ea1-4910-986e-99e88fece08f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e9752fdc-bd34-4760-b6cc-b9ade1aa60e3}" ma:internalName="TaxCatchAll" ma:showField="CatchAllData" ma:web="5d60c105-8ea1-4910-986e-99e88fece0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d60c105-8ea1-4910-986e-99e88fece08f" xsi:nil="true"/>
    <lcf76f155ced4ddcb4097134ff3c332f xmlns="2f62baa6-5e47-4db7-94a6-c24272e7ce61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24AF79-FD15-42EF-B019-CA374C9D1B0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E4D3E8C-1E26-4634-BFEB-1B46D2A3CA0D}"/>
</file>

<file path=customXml/itemProps3.xml><?xml version="1.0" encoding="utf-8"?>
<ds:datastoreItem xmlns:ds="http://schemas.openxmlformats.org/officeDocument/2006/customXml" ds:itemID="{3C0DA30B-4CD1-4311-ADAE-7A7C980710EA}">
  <ds:schemaRefs>
    <ds:schemaRef ds:uri="http://schemas.microsoft.com/office/2006/metadata/properties"/>
    <ds:schemaRef ds:uri="http://schemas.microsoft.com/office/infopath/2007/PartnerControls"/>
    <ds:schemaRef ds:uri="07bd006c-8f6a-4aca-8359-2ae9579ccc43"/>
    <ds:schemaRef ds:uri="78b483fa-b407-4c8c-a0f8-95cd6c23f712"/>
  </ds:schemaRefs>
</ds:datastoreItem>
</file>

<file path=customXml/itemProps4.xml><?xml version="1.0" encoding="utf-8"?>
<ds:datastoreItem xmlns:ds="http://schemas.openxmlformats.org/officeDocument/2006/customXml" ds:itemID="{B8D28508-0437-44E6-9A58-A225DA4DD86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80BF896-7C4B-428A-BEEC-FE532AF8FE9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9523901-ac3d-4fe3-a74c-d058f7315fed}" enabled="0" method="" siteId="{49523901-ac3d-4fe3-a74c-d058f7315fe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512</Words>
  <Characters>2838</Characters>
  <Application>Microsoft Office Word</Application>
  <DocSecurity>0</DocSecurity>
  <Lines>91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Palframan</dc:creator>
  <cp:lastModifiedBy>Georgia Thomas</cp:lastModifiedBy>
  <cp:revision>29</cp:revision>
  <dcterms:created xsi:type="dcterms:W3CDTF">2024-12-19T14:29:00Z</dcterms:created>
  <dcterms:modified xsi:type="dcterms:W3CDTF">2026-09-18T13:12:00Z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2019-12-10T00:00:00Z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2019-12-10T00:00:00Z</vt:filetime>
  </property>
  <property fmtid="{D5CDD505-2E9C-101B-9397-08002B2CF9AE}" pid="5" name="ContentTypeId">
    <vt:lpwstr>0x010100BEB4D98BD7916C4E8CDA57BC4D8AE33A</vt:lpwstr>
  </property>
  <property fmtid="{D5CDD505-2E9C-101B-9397-08002B2CF9AE}" pid="6" name="Order">
    <vt:r8>3135000</vt:r8>
  </property>
  <property fmtid="{D5CDD505-2E9C-101B-9397-08002B2CF9AE}" pid="7" name="_dlc_DocIdItemGuid">
    <vt:lpwstr>ad7f540b-546f-45cd-8505-964f2a382263</vt:lpwstr>
  </property>
  <property fmtid="{D5CDD505-2E9C-101B-9397-08002B2CF9AE}" pid="8" name="MediaServiceImageTags">
    <vt:lpwstr/>
  </property>
  <property fmtid="{D5CDD505-2E9C-101B-9397-08002B2CF9AE}" pid="9" name="GrammarlyDocumentId">
    <vt:lpwstr>3aea8865-899e-4545-a285-5bc18fe371cc</vt:lpwstr>
  </property>
</Properties>
</file>